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7784" w14:textId="77777777" w:rsidR="003263A2" w:rsidRPr="00103143" w:rsidRDefault="003263A2" w:rsidP="003263A2">
      <w:pPr>
        <w:pStyle w:val="a3"/>
        <w:rPr>
          <w:sz w:val="20"/>
          <w:lang w:val="en-US"/>
        </w:rPr>
      </w:pPr>
    </w:p>
    <w:p w14:paraId="35D4C0EB" w14:textId="77777777" w:rsidR="003263A2" w:rsidRDefault="003263A2" w:rsidP="003263A2">
      <w:pPr>
        <w:pStyle w:val="a3"/>
        <w:rPr>
          <w:sz w:val="20"/>
        </w:rPr>
      </w:pPr>
    </w:p>
    <w:p w14:paraId="3DF9D987" w14:textId="77777777" w:rsidR="003263A2" w:rsidRDefault="003263A2" w:rsidP="003263A2">
      <w:pPr>
        <w:pStyle w:val="a3"/>
        <w:rPr>
          <w:sz w:val="20"/>
        </w:rPr>
      </w:pPr>
    </w:p>
    <w:p w14:paraId="351AF366" w14:textId="77777777" w:rsidR="003263A2" w:rsidRDefault="003263A2" w:rsidP="003263A2">
      <w:pPr>
        <w:pStyle w:val="a3"/>
        <w:rPr>
          <w:sz w:val="20"/>
        </w:rPr>
      </w:pPr>
    </w:p>
    <w:p w14:paraId="65F86459" w14:textId="77777777" w:rsidR="003263A2" w:rsidRDefault="003263A2" w:rsidP="003263A2">
      <w:pPr>
        <w:pStyle w:val="a3"/>
        <w:rPr>
          <w:sz w:val="20"/>
        </w:rPr>
      </w:pPr>
    </w:p>
    <w:p w14:paraId="052E9170" w14:textId="77777777" w:rsidR="003263A2" w:rsidRDefault="003263A2" w:rsidP="003263A2">
      <w:pPr>
        <w:pStyle w:val="a3"/>
        <w:rPr>
          <w:sz w:val="20"/>
        </w:rPr>
      </w:pPr>
    </w:p>
    <w:p w14:paraId="668E26C3" w14:textId="77777777" w:rsidR="003263A2" w:rsidRDefault="003263A2" w:rsidP="003263A2">
      <w:pPr>
        <w:pStyle w:val="a3"/>
        <w:rPr>
          <w:sz w:val="20"/>
        </w:rPr>
      </w:pPr>
    </w:p>
    <w:p w14:paraId="76720611" w14:textId="77777777" w:rsidR="003263A2" w:rsidRDefault="003263A2" w:rsidP="003263A2">
      <w:pPr>
        <w:pStyle w:val="a3"/>
        <w:rPr>
          <w:sz w:val="20"/>
        </w:rPr>
      </w:pPr>
    </w:p>
    <w:p w14:paraId="0F5FA45A" w14:textId="77777777" w:rsidR="003263A2" w:rsidRDefault="003263A2" w:rsidP="003263A2">
      <w:pPr>
        <w:pStyle w:val="a3"/>
        <w:rPr>
          <w:sz w:val="20"/>
        </w:rPr>
      </w:pPr>
    </w:p>
    <w:p w14:paraId="6330D301" w14:textId="77777777" w:rsidR="003263A2" w:rsidRPr="009E4FB6" w:rsidRDefault="003263A2" w:rsidP="003263A2">
      <w:pPr>
        <w:pStyle w:val="a3"/>
        <w:rPr>
          <w:rFonts w:ascii="Arial" w:hAnsi="Arial" w:cs="Arial"/>
          <w:sz w:val="22"/>
          <w:szCs w:val="22"/>
        </w:rPr>
      </w:pPr>
    </w:p>
    <w:p w14:paraId="631BC40C" w14:textId="77777777" w:rsidR="003263A2" w:rsidRPr="009E4FB6" w:rsidRDefault="003263A2" w:rsidP="003263A2">
      <w:pPr>
        <w:pStyle w:val="a3"/>
        <w:rPr>
          <w:rFonts w:ascii="Arial" w:hAnsi="Arial" w:cs="Arial"/>
          <w:sz w:val="22"/>
          <w:szCs w:val="22"/>
        </w:rPr>
      </w:pPr>
    </w:p>
    <w:p w14:paraId="3B3CF5C6" w14:textId="77777777" w:rsidR="003263A2" w:rsidRPr="009E4FB6" w:rsidRDefault="003263A2" w:rsidP="003263A2">
      <w:pPr>
        <w:pStyle w:val="a3"/>
        <w:rPr>
          <w:rFonts w:ascii="Arial" w:hAnsi="Arial" w:cs="Arial"/>
          <w:sz w:val="22"/>
          <w:szCs w:val="22"/>
        </w:rPr>
      </w:pPr>
    </w:p>
    <w:p w14:paraId="2CAD789C" w14:textId="77777777" w:rsidR="003263A2" w:rsidRPr="009E4FB6" w:rsidRDefault="003263A2" w:rsidP="003263A2">
      <w:pPr>
        <w:pStyle w:val="a3"/>
        <w:rPr>
          <w:rFonts w:ascii="Arial" w:hAnsi="Arial" w:cs="Arial"/>
          <w:sz w:val="22"/>
          <w:szCs w:val="22"/>
        </w:rPr>
      </w:pPr>
    </w:p>
    <w:p w14:paraId="15F8BDAF" w14:textId="77777777" w:rsidR="003263A2" w:rsidRPr="009E4FB6" w:rsidRDefault="003263A2" w:rsidP="003263A2">
      <w:pPr>
        <w:pStyle w:val="a3"/>
        <w:rPr>
          <w:rFonts w:ascii="Arial" w:hAnsi="Arial" w:cs="Arial"/>
          <w:sz w:val="22"/>
          <w:szCs w:val="22"/>
        </w:rPr>
      </w:pPr>
    </w:p>
    <w:p w14:paraId="0291A138" w14:textId="77777777" w:rsidR="003263A2" w:rsidRPr="009E4FB6" w:rsidRDefault="003263A2" w:rsidP="003263A2">
      <w:pPr>
        <w:pStyle w:val="a3"/>
        <w:rPr>
          <w:rFonts w:ascii="Arial" w:hAnsi="Arial" w:cs="Arial"/>
          <w:sz w:val="22"/>
          <w:szCs w:val="22"/>
        </w:rPr>
      </w:pPr>
    </w:p>
    <w:p w14:paraId="27E28F20" w14:textId="77777777" w:rsidR="003263A2" w:rsidRPr="009E4FB6" w:rsidRDefault="003263A2" w:rsidP="003263A2">
      <w:pPr>
        <w:pStyle w:val="a3"/>
        <w:rPr>
          <w:rFonts w:ascii="Arial" w:hAnsi="Arial" w:cs="Arial"/>
          <w:sz w:val="22"/>
          <w:szCs w:val="22"/>
        </w:rPr>
      </w:pPr>
    </w:p>
    <w:p w14:paraId="399997CB" w14:textId="77777777" w:rsidR="003263A2" w:rsidRPr="009E4FB6" w:rsidRDefault="003263A2" w:rsidP="003263A2">
      <w:pPr>
        <w:pStyle w:val="a3"/>
        <w:rPr>
          <w:rFonts w:ascii="Arial" w:hAnsi="Arial" w:cs="Arial"/>
          <w:sz w:val="22"/>
          <w:szCs w:val="22"/>
        </w:rPr>
      </w:pPr>
    </w:p>
    <w:p w14:paraId="54611711" w14:textId="77777777" w:rsidR="003263A2" w:rsidRPr="009E4FB6" w:rsidRDefault="003263A2" w:rsidP="003263A2">
      <w:pPr>
        <w:pStyle w:val="a3"/>
        <w:rPr>
          <w:rFonts w:ascii="Arial" w:hAnsi="Arial" w:cs="Arial"/>
          <w:sz w:val="22"/>
          <w:szCs w:val="22"/>
        </w:rPr>
      </w:pPr>
    </w:p>
    <w:p w14:paraId="2BBEDC97" w14:textId="2A4669D8" w:rsidR="003263A2" w:rsidRPr="00A24C1B" w:rsidRDefault="003263A2" w:rsidP="003263A2">
      <w:pPr>
        <w:spacing w:before="258"/>
        <w:ind w:left="306" w:right="367"/>
        <w:jc w:val="center"/>
        <w:rPr>
          <w:rFonts w:ascii="Arial" w:hAnsi="Arial" w:cs="Arial"/>
          <w:b/>
        </w:rPr>
      </w:pPr>
      <w:r w:rsidRPr="00A24C1B">
        <w:rPr>
          <w:rFonts w:ascii="Arial" w:hAnsi="Arial" w:cs="Arial"/>
          <w:b/>
        </w:rPr>
        <w:t>ТЕХНИЧЕСКОЕ</w:t>
      </w:r>
      <w:r w:rsidRPr="00A24C1B">
        <w:rPr>
          <w:rFonts w:ascii="Arial" w:hAnsi="Arial" w:cs="Arial"/>
          <w:b/>
          <w:spacing w:val="-3"/>
        </w:rPr>
        <w:t xml:space="preserve"> </w:t>
      </w:r>
      <w:r w:rsidRPr="00A24C1B">
        <w:rPr>
          <w:rFonts w:ascii="Arial" w:hAnsi="Arial" w:cs="Arial"/>
          <w:b/>
        </w:rPr>
        <w:t>ЗАДАНИЕ №</w:t>
      </w:r>
      <w:r w:rsidR="007421D5" w:rsidRPr="00A24C1B">
        <w:rPr>
          <w:rFonts w:ascii="Arial" w:hAnsi="Arial" w:cs="Arial"/>
          <w:b/>
          <w:color w:val="000000" w:themeColor="text1"/>
        </w:rPr>
        <w:t>0508</w:t>
      </w:r>
      <w:r w:rsidR="000F7BE5" w:rsidRPr="00A24C1B">
        <w:rPr>
          <w:rFonts w:ascii="Arial" w:hAnsi="Arial" w:cs="Arial"/>
          <w:b/>
          <w:color w:val="000000" w:themeColor="text1"/>
        </w:rPr>
        <w:t>/26</w:t>
      </w:r>
    </w:p>
    <w:p w14:paraId="54215888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05F9BC7E" w14:textId="65D32846" w:rsidR="000F7BE5" w:rsidRPr="00A24C1B" w:rsidRDefault="000F7BE5" w:rsidP="000F7BE5">
      <w:pPr>
        <w:jc w:val="both"/>
        <w:rPr>
          <w:rFonts w:ascii="Arial" w:hAnsi="Arial" w:cs="Arial"/>
          <w:bCs/>
        </w:rPr>
      </w:pPr>
      <w:r w:rsidRPr="00A24C1B">
        <w:rPr>
          <w:rFonts w:ascii="Arial" w:hAnsi="Arial" w:cs="Arial"/>
          <w:bCs/>
        </w:rPr>
        <w:t xml:space="preserve">На </w:t>
      </w:r>
      <w:r w:rsidR="007421D5" w:rsidRPr="00A24C1B">
        <w:rPr>
          <w:rFonts w:ascii="Arial" w:hAnsi="Arial" w:cs="Arial"/>
          <w:bCs/>
        </w:rPr>
        <w:t>выполнение работ по модернизации гидравлического подъемного стола</w:t>
      </w:r>
      <w:r w:rsidRPr="00A24C1B">
        <w:rPr>
          <w:rFonts w:ascii="Arial" w:hAnsi="Arial" w:cs="Arial"/>
          <w:b/>
          <w:lang w:eastAsia="ru-RU"/>
        </w:rPr>
        <w:t>: «Модернизация объекта «Многофункциональное здание по адресу: г. Иркутск, Кировский р-н, ул. 5-ой Армии, 2-а» Инв. №ТГ0009210»</w:t>
      </w:r>
    </w:p>
    <w:p w14:paraId="795368C8" w14:textId="61763899" w:rsidR="00071A4A" w:rsidRPr="00A24C1B" w:rsidRDefault="00071A4A" w:rsidP="003263A2">
      <w:pPr>
        <w:pStyle w:val="a3"/>
        <w:tabs>
          <w:tab w:val="center" w:pos="5030"/>
          <w:tab w:val="left" w:pos="7080"/>
        </w:tabs>
        <w:ind w:left="470" w:right="456" w:hanging="16"/>
        <w:jc w:val="center"/>
        <w:rPr>
          <w:rFonts w:ascii="Arial" w:hAnsi="Arial" w:cs="Arial"/>
          <w:b/>
          <w:sz w:val="22"/>
          <w:szCs w:val="22"/>
        </w:rPr>
      </w:pPr>
    </w:p>
    <w:p w14:paraId="0F6627D1" w14:textId="77777777" w:rsidR="00071A4A" w:rsidRPr="00A24C1B" w:rsidRDefault="00071A4A" w:rsidP="003263A2">
      <w:pPr>
        <w:pStyle w:val="a3"/>
        <w:tabs>
          <w:tab w:val="center" w:pos="5030"/>
          <w:tab w:val="left" w:pos="7080"/>
        </w:tabs>
        <w:ind w:left="470" w:right="456" w:hanging="16"/>
        <w:jc w:val="center"/>
        <w:rPr>
          <w:rFonts w:ascii="Arial" w:hAnsi="Arial" w:cs="Arial"/>
          <w:b/>
          <w:sz w:val="22"/>
          <w:szCs w:val="22"/>
        </w:rPr>
      </w:pPr>
    </w:p>
    <w:p w14:paraId="3BB16B4C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206E16C2" w14:textId="000FD15A" w:rsidR="003263A2" w:rsidRPr="00A24C1B" w:rsidRDefault="003263A2" w:rsidP="003263A2">
      <w:pPr>
        <w:pStyle w:val="a3"/>
        <w:rPr>
          <w:rFonts w:ascii="Arial" w:hAnsi="Arial" w:cs="Arial"/>
          <w:sz w:val="22"/>
          <w:szCs w:val="22"/>
        </w:rPr>
      </w:pPr>
    </w:p>
    <w:p w14:paraId="79DF0710" w14:textId="7C1EF8CE" w:rsidR="000F7BE5" w:rsidRPr="00A24C1B" w:rsidRDefault="000F7BE5" w:rsidP="003263A2">
      <w:pPr>
        <w:pStyle w:val="a3"/>
        <w:rPr>
          <w:rFonts w:ascii="Arial" w:hAnsi="Arial" w:cs="Arial"/>
          <w:sz w:val="22"/>
          <w:szCs w:val="22"/>
        </w:rPr>
      </w:pPr>
    </w:p>
    <w:p w14:paraId="4B3BF863" w14:textId="56B4CA0D" w:rsidR="000F7BE5" w:rsidRPr="00A24C1B" w:rsidRDefault="000F7BE5" w:rsidP="003263A2">
      <w:pPr>
        <w:pStyle w:val="a3"/>
        <w:rPr>
          <w:rFonts w:ascii="Arial" w:hAnsi="Arial" w:cs="Arial"/>
          <w:sz w:val="22"/>
          <w:szCs w:val="22"/>
        </w:rPr>
      </w:pPr>
    </w:p>
    <w:p w14:paraId="70B837A0" w14:textId="663AEC55" w:rsidR="000F7BE5" w:rsidRPr="00A24C1B" w:rsidRDefault="000F7BE5" w:rsidP="003263A2">
      <w:pPr>
        <w:pStyle w:val="a3"/>
        <w:rPr>
          <w:rFonts w:ascii="Arial" w:hAnsi="Arial" w:cs="Arial"/>
          <w:sz w:val="22"/>
          <w:szCs w:val="22"/>
        </w:rPr>
      </w:pPr>
    </w:p>
    <w:p w14:paraId="7D8978C7" w14:textId="1DEB6CD2" w:rsidR="000F7BE5" w:rsidRPr="00A24C1B" w:rsidRDefault="000F7BE5" w:rsidP="003263A2">
      <w:pPr>
        <w:pStyle w:val="a3"/>
        <w:rPr>
          <w:rFonts w:ascii="Arial" w:hAnsi="Arial" w:cs="Arial"/>
          <w:sz w:val="22"/>
          <w:szCs w:val="22"/>
        </w:rPr>
      </w:pPr>
    </w:p>
    <w:p w14:paraId="6BBA77F2" w14:textId="6B987FF0" w:rsidR="000F7BE5" w:rsidRPr="00A24C1B" w:rsidRDefault="000F7BE5" w:rsidP="003263A2">
      <w:pPr>
        <w:pStyle w:val="a3"/>
        <w:rPr>
          <w:rFonts w:ascii="Arial" w:hAnsi="Arial" w:cs="Arial"/>
          <w:sz w:val="22"/>
          <w:szCs w:val="22"/>
        </w:rPr>
      </w:pPr>
    </w:p>
    <w:p w14:paraId="5471124C" w14:textId="10D7CE0C" w:rsidR="000F7BE5" w:rsidRPr="00A24C1B" w:rsidRDefault="000F7BE5" w:rsidP="003263A2">
      <w:pPr>
        <w:pStyle w:val="a3"/>
        <w:rPr>
          <w:rFonts w:ascii="Arial" w:hAnsi="Arial" w:cs="Arial"/>
          <w:sz w:val="22"/>
          <w:szCs w:val="22"/>
        </w:rPr>
      </w:pPr>
    </w:p>
    <w:p w14:paraId="42084D12" w14:textId="77777777" w:rsidR="000F7BE5" w:rsidRPr="00A24C1B" w:rsidRDefault="000F7BE5" w:rsidP="003263A2">
      <w:pPr>
        <w:pStyle w:val="a3"/>
        <w:rPr>
          <w:rFonts w:ascii="Arial" w:hAnsi="Arial" w:cs="Arial"/>
          <w:sz w:val="22"/>
          <w:szCs w:val="22"/>
        </w:rPr>
      </w:pPr>
    </w:p>
    <w:p w14:paraId="3A6BC347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532F5A7A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5AAED26F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5E6445F0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47DBFF40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5DDC05C7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5CD680BA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2C154CD1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4830C152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11754700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5B31872B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161B50FE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30FEE7FB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3E165B81" w14:textId="77777777" w:rsidR="003263A2" w:rsidRPr="00A24C1B" w:rsidRDefault="003263A2" w:rsidP="003263A2">
      <w:pPr>
        <w:pStyle w:val="a3"/>
        <w:rPr>
          <w:rFonts w:ascii="Arial" w:hAnsi="Arial" w:cs="Arial"/>
          <w:b/>
          <w:sz w:val="22"/>
          <w:szCs w:val="22"/>
        </w:rPr>
      </w:pPr>
    </w:p>
    <w:p w14:paraId="7AC13D1A" w14:textId="77777777" w:rsidR="003263A2" w:rsidRPr="00A24C1B" w:rsidRDefault="003263A2" w:rsidP="003263A2">
      <w:pPr>
        <w:ind w:left="306" w:right="367"/>
        <w:jc w:val="center"/>
        <w:rPr>
          <w:rFonts w:ascii="Arial" w:hAnsi="Arial" w:cs="Arial"/>
          <w:b/>
        </w:rPr>
      </w:pPr>
    </w:p>
    <w:p w14:paraId="6251F518" w14:textId="77777777" w:rsidR="003263A2" w:rsidRPr="00A24C1B" w:rsidRDefault="003263A2" w:rsidP="003263A2">
      <w:pPr>
        <w:ind w:left="306" w:right="367"/>
        <w:jc w:val="center"/>
        <w:rPr>
          <w:rFonts w:ascii="Arial" w:hAnsi="Arial" w:cs="Arial"/>
          <w:b/>
        </w:rPr>
      </w:pPr>
    </w:p>
    <w:p w14:paraId="7D349439" w14:textId="77777777" w:rsidR="003263A2" w:rsidRPr="00A24C1B" w:rsidRDefault="003263A2" w:rsidP="003263A2">
      <w:pPr>
        <w:ind w:left="306" w:right="367"/>
        <w:jc w:val="center"/>
        <w:rPr>
          <w:rFonts w:ascii="Arial" w:hAnsi="Arial" w:cs="Arial"/>
          <w:b/>
        </w:rPr>
      </w:pPr>
    </w:p>
    <w:p w14:paraId="65274E3C" w14:textId="77777777" w:rsidR="003263A2" w:rsidRPr="00A24C1B" w:rsidRDefault="003263A2" w:rsidP="003263A2">
      <w:pPr>
        <w:ind w:left="306" w:right="367"/>
        <w:jc w:val="center"/>
        <w:rPr>
          <w:rFonts w:ascii="Arial" w:hAnsi="Arial" w:cs="Arial"/>
          <w:b/>
        </w:rPr>
      </w:pPr>
    </w:p>
    <w:p w14:paraId="2FF133A2" w14:textId="283A8AB1" w:rsidR="003263A2" w:rsidRPr="00A24C1B" w:rsidRDefault="003263A2" w:rsidP="003263A2">
      <w:pPr>
        <w:ind w:left="306" w:right="367"/>
        <w:jc w:val="center"/>
        <w:rPr>
          <w:rFonts w:ascii="Arial" w:hAnsi="Arial" w:cs="Arial"/>
          <w:b/>
        </w:rPr>
      </w:pPr>
      <w:r w:rsidRPr="00A24C1B">
        <w:rPr>
          <w:rFonts w:ascii="Arial" w:hAnsi="Arial" w:cs="Arial"/>
          <w:b/>
        </w:rPr>
        <w:t>Иркутск</w:t>
      </w:r>
      <w:r w:rsidRPr="00A24C1B">
        <w:rPr>
          <w:rFonts w:ascii="Arial" w:hAnsi="Arial" w:cs="Arial"/>
          <w:b/>
          <w:spacing w:val="-5"/>
        </w:rPr>
        <w:t xml:space="preserve"> </w:t>
      </w:r>
      <w:r w:rsidRPr="00A24C1B">
        <w:rPr>
          <w:rFonts w:ascii="Arial" w:hAnsi="Arial" w:cs="Arial"/>
          <w:b/>
        </w:rPr>
        <w:t>202</w:t>
      </w:r>
      <w:r w:rsidR="000F7BE5" w:rsidRPr="00A24C1B">
        <w:rPr>
          <w:rFonts w:ascii="Arial" w:hAnsi="Arial" w:cs="Arial"/>
          <w:b/>
        </w:rPr>
        <w:t>6</w:t>
      </w:r>
      <w:r w:rsidRPr="00A24C1B">
        <w:rPr>
          <w:rFonts w:ascii="Arial" w:hAnsi="Arial" w:cs="Arial"/>
          <w:b/>
          <w:spacing w:val="-1"/>
        </w:rPr>
        <w:t xml:space="preserve"> </w:t>
      </w:r>
      <w:r w:rsidRPr="00A24C1B">
        <w:rPr>
          <w:rFonts w:ascii="Arial" w:hAnsi="Arial" w:cs="Arial"/>
          <w:b/>
        </w:rPr>
        <w:t>г.</w:t>
      </w:r>
    </w:p>
    <w:p w14:paraId="74E6CF6E" w14:textId="77777777" w:rsidR="00135805" w:rsidRPr="00A24C1B" w:rsidRDefault="00135805">
      <w:pPr>
        <w:jc w:val="center"/>
        <w:rPr>
          <w:rFonts w:ascii="Arial" w:hAnsi="Arial" w:cs="Arial"/>
        </w:rPr>
        <w:sectPr w:rsidR="00135805" w:rsidRPr="00A24C1B" w:rsidSect="000F7BE5">
          <w:type w:val="continuous"/>
          <w:pgSz w:w="11910" w:h="16840"/>
          <w:pgMar w:top="1580" w:right="1137" w:bottom="280" w:left="1280" w:header="720" w:footer="720" w:gutter="0"/>
          <w:cols w:space="720"/>
        </w:sectPr>
      </w:pPr>
    </w:p>
    <w:p w14:paraId="5B2ACB6E" w14:textId="77777777" w:rsidR="00914253" w:rsidRPr="00914253" w:rsidRDefault="00914253" w:rsidP="00914253">
      <w:pPr>
        <w:widowControl/>
        <w:autoSpaceDE/>
        <w:autoSpaceDN/>
        <w:outlineLvl w:val="2"/>
        <w:rPr>
          <w:rFonts w:ascii="Arial" w:hAnsi="Arial" w:cs="Arial"/>
          <w:b/>
          <w:bCs/>
          <w:lang w:eastAsia="ru-RU"/>
        </w:rPr>
      </w:pPr>
      <w:r w:rsidRPr="00914253">
        <w:rPr>
          <w:rFonts w:ascii="Arial" w:hAnsi="Arial" w:cs="Arial"/>
          <w:b/>
          <w:bCs/>
          <w:lang w:eastAsia="ru-RU"/>
        </w:rPr>
        <w:lastRenderedPageBreak/>
        <w:t>1. ОБЩИЕ ПОЛОЖЕНИЯ</w:t>
      </w:r>
    </w:p>
    <w:p w14:paraId="13CB291C" w14:textId="16EC91E7" w:rsidR="00914253" w:rsidRPr="00914253" w:rsidRDefault="0091425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914253">
        <w:rPr>
          <w:rFonts w:ascii="Arial" w:hAnsi="Arial" w:cs="Arial"/>
          <w:lang w:eastAsia="ru-RU"/>
        </w:rPr>
        <w:t>1.1. Настоящее Техническое задание (далее – ТЗ) определяет цели, задачи, требования и условия выполнения работ по модернизации гидравлического подъемного стола, расположенного в многофункциональном здании по указанному адресу</w:t>
      </w:r>
      <w:r w:rsidR="001D5E1B" w:rsidRPr="00A24C1B">
        <w:rPr>
          <w:rFonts w:ascii="Arial" w:hAnsi="Arial" w:cs="Arial"/>
          <w:lang w:eastAsia="ru-RU"/>
        </w:rPr>
        <w:t>: г. Иркутск, ул. 5-ой Армии, 2-а</w:t>
      </w:r>
      <w:r w:rsidRPr="00914253">
        <w:rPr>
          <w:rFonts w:ascii="Arial" w:hAnsi="Arial" w:cs="Arial"/>
          <w:lang w:eastAsia="ru-RU"/>
        </w:rPr>
        <w:t>.</w:t>
      </w:r>
    </w:p>
    <w:p w14:paraId="73F4CB18" w14:textId="38751BF0" w:rsidR="00914253" w:rsidRPr="00914253" w:rsidRDefault="0091425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914253">
        <w:rPr>
          <w:rFonts w:ascii="Arial" w:hAnsi="Arial" w:cs="Arial"/>
          <w:lang w:eastAsia="ru-RU"/>
        </w:rPr>
        <w:t xml:space="preserve">1.2. Заказчик работ: </w:t>
      </w:r>
      <w:r w:rsidR="001D5E1B" w:rsidRPr="00A24C1B">
        <w:rPr>
          <w:rFonts w:ascii="Arial" w:hAnsi="Arial" w:cs="Arial"/>
          <w:lang w:eastAsia="ru-RU"/>
        </w:rPr>
        <w:t>ООО «ЭН+ ГИДРО»</w:t>
      </w:r>
      <w:r w:rsidRPr="00914253">
        <w:rPr>
          <w:rFonts w:ascii="Arial" w:hAnsi="Arial" w:cs="Arial"/>
          <w:lang w:eastAsia="ru-RU"/>
        </w:rPr>
        <w:br/>
        <w:t>1.3. Исполнитель работ: определяется по результатам процедуры выбора подрядчика.</w:t>
      </w:r>
      <w:r w:rsidRPr="00914253">
        <w:rPr>
          <w:rFonts w:ascii="Arial" w:hAnsi="Arial" w:cs="Arial"/>
          <w:lang w:eastAsia="ru-RU"/>
        </w:rPr>
        <w:br/>
        <w:t>1.4. ТЗ является неотъемлемой частью договора подряда на выполнение работ.</w:t>
      </w:r>
      <w:r w:rsidRPr="00914253">
        <w:rPr>
          <w:rFonts w:ascii="Arial" w:hAnsi="Arial" w:cs="Arial"/>
          <w:lang w:eastAsia="ru-RU"/>
        </w:rPr>
        <w:br/>
        <w:t>1.5. Все работы должны выполняться в строгом соответствии с настоящим ТЗ, требованиями действующих нормативных документов РФ (ГОСТ, СНиП, СП, ТР ТС, ФНП и т.д.), правилами промышленной и пожарной безопасности, охраны труда и экологии.</w:t>
      </w:r>
    </w:p>
    <w:p w14:paraId="11205334" w14:textId="77777777" w:rsidR="00914253" w:rsidRPr="00914253" w:rsidRDefault="00914253" w:rsidP="00914253">
      <w:pPr>
        <w:widowControl/>
        <w:autoSpaceDE/>
        <w:autoSpaceDN/>
        <w:outlineLvl w:val="2"/>
        <w:rPr>
          <w:rFonts w:ascii="Arial" w:hAnsi="Arial" w:cs="Arial"/>
          <w:b/>
          <w:bCs/>
          <w:lang w:eastAsia="ru-RU"/>
        </w:rPr>
      </w:pPr>
      <w:r w:rsidRPr="00914253">
        <w:rPr>
          <w:rFonts w:ascii="Arial" w:hAnsi="Arial" w:cs="Arial"/>
          <w:b/>
          <w:bCs/>
          <w:lang w:eastAsia="ru-RU"/>
        </w:rPr>
        <w:t>2. ОСНОВАНИЕ ДЛЯ РАЗРАБОТКИ</w:t>
      </w:r>
    </w:p>
    <w:p w14:paraId="2024B28E" w14:textId="675228DD" w:rsidR="00914253" w:rsidRPr="00914253" w:rsidRDefault="0091425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914253">
        <w:rPr>
          <w:rFonts w:ascii="Arial" w:hAnsi="Arial" w:cs="Arial"/>
          <w:lang w:eastAsia="ru-RU"/>
        </w:rPr>
        <w:t>2.1. Необходимость</w:t>
      </w:r>
      <w:r w:rsidR="001D5E1B" w:rsidRPr="00A24C1B">
        <w:rPr>
          <w:rFonts w:ascii="Arial" w:hAnsi="Arial" w:cs="Arial"/>
          <w:lang w:eastAsia="ru-RU"/>
        </w:rPr>
        <w:t xml:space="preserve"> в установке дополнительного оборудования для</w:t>
      </w:r>
      <w:r w:rsidRPr="00914253">
        <w:rPr>
          <w:rFonts w:ascii="Arial" w:hAnsi="Arial" w:cs="Arial"/>
          <w:lang w:eastAsia="ru-RU"/>
        </w:rPr>
        <w:t xml:space="preserve"> </w:t>
      </w:r>
      <w:r w:rsidR="001D5E1B" w:rsidRPr="00A24C1B">
        <w:rPr>
          <w:rFonts w:ascii="Arial" w:hAnsi="Arial" w:cs="Arial"/>
          <w:lang w:eastAsia="ru-RU"/>
        </w:rPr>
        <w:t>повышения уровня безопасности при эксплуатации.</w:t>
      </w:r>
    </w:p>
    <w:p w14:paraId="3AE2C20F" w14:textId="77777777" w:rsidR="00914253" w:rsidRPr="00914253" w:rsidRDefault="00914253" w:rsidP="00914253">
      <w:pPr>
        <w:widowControl/>
        <w:autoSpaceDE/>
        <w:autoSpaceDN/>
        <w:outlineLvl w:val="2"/>
        <w:rPr>
          <w:rFonts w:ascii="Arial" w:hAnsi="Arial" w:cs="Arial"/>
          <w:b/>
          <w:bCs/>
          <w:lang w:eastAsia="ru-RU"/>
        </w:rPr>
      </w:pPr>
      <w:r w:rsidRPr="00914253">
        <w:rPr>
          <w:rFonts w:ascii="Arial" w:hAnsi="Arial" w:cs="Arial"/>
          <w:b/>
          <w:bCs/>
          <w:lang w:eastAsia="ru-RU"/>
        </w:rPr>
        <w:t>3. ЦЕЛИ И ЗАДАЧИ МОДЕРНИЗАЦИИ</w:t>
      </w:r>
    </w:p>
    <w:p w14:paraId="283B9670" w14:textId="332037F8" w:rsidR="00914253" w:rsidRPr="00914253" w:rsidRDefault="0091425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914253">
        <w:rPr>
          <w:rFonts w:ascii="Arial" w:hAnsi="Arial" w:cs="Arial"/>
          <w:lang w:eastAsia="ru-RU"/>
        </w:rPr>
        <w:t xml:space="preserve">3.1. </w:t>
      </w:r>
      <w:r w:rsidRPr="00914253">
        <w:rPr>
          <w:rFonts w:ascii="Arial" w:hAnsi="Arial" w:cs="Arial"/>
          <w:b/>
          <w:bCs/>
          <w:lang w:eastAsia="ru-RU"/>
        </w:rPr>
        <w:t>Цель:</w:t>
      </w:r>
      <w:r w:rsidRPr="00914253">
        <w:rPr>
          <w:rFonts w:ascii="Arial" w:hAnsi="Arial" w:cs="Arial"/>
          <w:lang w:eastAsia="ru-RU"/>
        </w:rPr>
        <w:t xml:space="preserve"> Повышение надежности, безопасности, продление ресурса гидравлического подъемного стола</w:t>
      </w:r>
      <w:r w:rsidR="00E946C1" w:rsidRPr="00A24C1B">
        <w:rPr>
          <w:rFonts w:ascii="Arial" w:hAnsi="Arial" w:cs="Arial"/>
          <w:lang w:eastAsia="ru-RU"/>
        </w:rPr>
        <w:t xml:space="preserve"> путем установки доп. оборудования</w:t>
      </w:r>
      <w:r w:rsidRPr="00914253">
        <w:rPr>
          <w:rFonts w:ascii="Arial" w:hAnsi="Arial" w:cs="Arial"/>
          <w:lang w:eastAsia="ru-RU"/>
        </w:rPr>
        <w:t>.</w:t>
      </w:r>
    </w:p>
    <w:p w14:paraId="0198D3E8" w14:textId="341304B8" w:rsidR="00011461" w:rsidRPr="00A24C1B" w:rsidRDefault="0091425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914253">
        <w:rPr>
          <w:rFonts w:ascii="Arial" w:hAnsi="Arial" w:cs="Arial"/>
          <w:lang w:eastAsia="ru-RU"/>
        </w:rPr>
        <w:t xml:space="preserve">3.2. </w:t>
      </w:r>
      <w:r w:rsidRPr="00914253">
        <w:rPr>
          <w:rFonts w:ascii="Arial" w:hAnsi="Arial" w:cs="Arial"/>
          <w:b/>
          <w:bCs/>
          <w:lang w:eastAsia="ru-RU"/>
        </w:rPr>
        <w:t>Задачи:</w:t>
      </w:r>
      <w:r w:rsidRPr="00914253">
        <w:rPr>
          <w:rFonts w:ascii="Arial" w:hAnsi="Arial" w:cs="Arial"/>
          <w:lang w:eastAsia="ru-RU"/>
        </w:rPr>
        <w:br/>
      </w:r>
      <w:r w:rsidR="00E21243" w:rsidRPr="00A24C1B">
        <w:rPr>
          <w:rFonts w:ascii="Arial" w:hAnsi="Arial" w:cs="Arial"/>
          <w:lang w:eastAsia="ru-RU"/>
        </w:rPr>
        <w:t xml:space="preserve">3.2.1. </w:t>
      </w:r>
      <w:r w:rsidR="00E946C1" w:rsidRPr="00A24C1B">
        <w:rPr>
          <w:rFonts w:ascii="Arial" w:hAnsi="Arial" w:cs="Arial"/>
          <w:lang w:eastAsia="ru-RU"/>
        </w:rPr>
        <w:t xml:space="preserve">Оборудовать платформу </w:t>
      </w:r>
      <w:proofErr w:type="spellStart"/>
      <w:r w:rsidR="00E946C1" w:rsidRPr="00A24C1B">
        <w:rPr>
          <w:rFonts w:ascii="Arial" w:hAnsi="Arial" w:cs="Arial"/>
          <w:lang w:eastAsia="ru-RU"/>
        </w:rPr>
        <w:t>актуаторами</w:t>
      </w:r>
      <w:proofErr w:type="spellEnd"/>
      <w:r w:rsidR="00E946C1" w:rsidRPr="00A24C1B">
        <w:rPr>
          <w:rFonts w:ascii="Arial" w:hAnsi="Arial" w:cs="Arial"/>
          <w:lang w:eastAsia="ru-RU"/>
        </w:rPr>
        <w:t xml:space="preserve"> с выдвижными штоками для её фиксации на верхней остановке.</w:t>
      </w:r>
      <w:r w:rsidRPr="00914253">
        <w:rPr>
          <w:rFonts w:ascii="Arial" w:hAnsi="Arial" w:cs="Arial"/>
          <w:lang w:eastAsia="ru-RU"/>
        </w:rPr>
        <w:br/>
      </w:r>
      <w:r w:rsidR="00E21243" w:rsidRPr="00A24C1B">
        <w:rPr>
          <w:rFonts w:ascii="Arial" w:hAnsi="Arial" w:cs="Arial"/>
          <w:lang w:eastAsia="ru-RU"/>
        </w:rPr>
        <w:t xml:space="preserve">3.2.2. </w:t>
      </w:r>
      <w:r w:rsidR="00E946C1" w:rsidRPr="00A24C1B">
        <w:rPr>
          <w:rFonts w:ascii="Arial" w:hAnsi="Arial" w:cs="Arial"/>
          <w:lang w:eastAsia="ru-RU"/>
        </w:rPr>
        <w:t>Установить посадочные упоры на нижней остановке.</w:t>
      </w:r>
      <w:r w:rsidRPr="00914253">
        <w:rPr>
          <w:rFonts w:ascii="Arial" w:hAnsi="Arial" w:cs="Arial"/>
          <w:lang w:eastAsia="ru-RU"/>
        </w:rPr>
        <w:br/>
      </w:r>
      <w:r w:rsidR="00E21243" w:rsidRPr="00A24C1B">
        <w:rPr>
          <w:rFonts w:ascii="Arial" w:hAnsi="Arial" w:cs="Arial"/>
          <w:lang w:eastAsia="ru-RU"/>
        </w:rPr>
        <w:t xml:space="preserve">3.2.3. </w:t>
      </w:r>
      <w:r w:rsidR="00E946C1" w:rsidRPr="00A24C1B">
        <w:rPr>
          <w:rFonts w:ascii="Arial" w:hAnsi="Arial" w:cs="Arial"/>
          <w:lang w:eastAsia="ru-RU"/>
        </w:rPr>
        <w:t>Синхронизировать ворота с логикой работы подъемного стола.</w:t>
      </w:r>
    </w:p>
    <w:p w14:paraId="3735289B" w14:textId="7E551B1F" w:rsidR="00011461" w:rsidRPr="00A24C1B" w:rsidRDefault="00E2124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A24C1B">
        <w:rPr>
          <w:rFonts w:ascii="Arial" w:hAnsi="Arial" w:cs="Arial"/>
          <w:lang w:eastAsia="ru-RU"/>
        </w:rPr>
        <w:t xml:space="preserve">3.2.4. </w:t>
      </w:r>
      <w:r w:rsidR="00011461" w:rsidRPr="00A24C1B">
        <w:rPr>
          <w:rFonts w:ascii="Arial" w:hAnsi="Arial" w:cs="Arial"/>
          <w:lang w:eastAsia="ru-RU"/>
        </w:rPr>
        <w:t>Оборудовать вызывные посты световой индикацией.</w:t>
      </w:r>
    </w:p>
    <w:p w14:paraId="7C06B73D" w14:textId="230F2895" w:rsidR="00011461" w:rsidRPr="00A24C1B" w:rsidRDefault="00E2124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A24C1B">
        <w:rPr>
          <w:rFonts w:ascii="Arial" w:hAnsi="Arial" w:cs="Arial"/>
          <w:lang w:eastAsia="ru-RU"/>
        </w:rPr>
        <w:t xml:space="preserve">3.2.5. </w:t>
      </w:r>
      <w:r w:rsidR="00011461" w:rsidRPr="00A24C1B">
        <w:rPr>
          <w:rFonts w:ascii="Arial" w:hAnsi="Arial" w:cs="Arial"/>
          <w:lang w:eastAsia="ru-RU"/>
        </w:rPr>
        <w:t>Оборудовать гидроцилиндры предохранительными клапанами для исключения падения платформы.</w:t>
      </w:r>
    </w:p>
    <w:p w14:paraId="2ABD02C7" w14:textId="3A140708" w:rsidR="00011461" w:rsidRPr="00A24C1B" w:rsidRDefault="00E2124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A24C1B">
        <w:rPr>
          <w:rFonts w:ascii="Arial" w:hAnsi="Arial" w:cs="Arial"/>
          <w:lang w:eastAsia="ru-RU"/>
        </w:rPr>
        <w:t xml:space="preserve">3.2.6. </w:t>
      </w:r>
      <w:r w:rsidR="00011461" w:rsidRPr="00A24C1B">
        <w:rPr>
          <w:rFonts w:ascii="Arial" w:hAnsi="Arial" w:cs="Arial"/>
          <w:lang w:eastAsia="ru-RU"/>
        </w:rPr>
        <w:t xml:space="preserve">Оборудовать платформу </w:t>
      </w:r>
      <w:proofErr w:type="spellStart"/>
      <w:r w:rsidR="00011461" w:rsidRPr="00A24C1B">
        <w:rPr>
          <w:rFonts w:ascii="Arial" w:hAnsi="Arial" w:cs="Arial"/>
          <w:lang w:eastAsia="ru-RU"/>
        </w:rPr>
        <w:t>фотобарьерами</w:t>
      </w:r>
      <w:proofErr w:type="spellEnd"/>
      <w:r w:rsidR="00011461" w:rsidRPr="00A24C1B">
        <w:rPr>
          <w:rFonts w:ascii="Arial" w:hAnsi="Arial" w:cs="Arial"/>
          <w:lang w:eastAsia="ru-RU"/>
        </w:rPr>
        <w:t xml:space="preserve"> безопасности.</w:t>
      </w:r>
    </w:p>
    <w:p w14:paraId="11070A20" w14:textId="77857D1B" w:rsidR="00914253" w:rsidRPr="00914253" w:rsidRDefault="00E2124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A24C1B">
        <w:rPr>
          <w:rFonts w:ascii="Arial" w:hAnsi="Arial" w:cs="Arial"/>
          <w:lang w:eastAsia="ru-RU"/>
        </w:rPr>
        <w:t xml:space="preserve">3.2.7. </w:t>
      </w:r>
      <w:r w:rsidR="00011461" w:rsidRPr="00A24C1B">
        <w:rPr>
          <w:rFonts w:ascii="Arial" w:hAnsi="Arial" w:cs="Arial"/>
          <w:lang w:eastAsia="ru-RU"/>
        </w:rPr>
        <w:t xml:space="preserve">Обеспечение правильной геометрии </w:t>
      </w:r>
      <w:r w:rsidR="005D60E5" w:rsidRPr="00A24C1B">
        <w:rPr>
          <w:rFonts w:ascii="Arial" w:hAnsi="Arial" w:cs="Arial"/>
          <w:lang w:eastAsia="ru-RU"/>
        </w:rPr>
        <w:t xml:space="preserve">всех </w:t>
      </w:r>
      <w:r w:rsidR="00011461" w:rsidRPr="00A24C1B">
        <w:rPr>
          <w:rFonts w:ascii="Arial" w:hAnsi="Arial" w:cs="Arial"/>
          <w:lang w:eastAsia="ru-RU"/>
        </w:rPr>
        <w:t>элементов подъемного стола.</w:t>
      </w:r>
      <w:r w:rsidR="00914253" w:rsidRPr="00914253">
        <w:rPr>
          <w:rFonts w:ascii="Arial" w:hAnsi="Arial" w:cs="Arial"/>
          <w:lang w:eastAsia="ru-RU"/>
        </w:rPr>
        <w:br/>
      </w:r>
      <w:r w:rsidRPr="00A24C1B">
        <w:rPr>
          <w:rFonts w:ascii="Arial" w:hAnsi="Arial" w:cs="Arial"/>
          <w:lang w:eastAsia="ru-RU"/>
        </w:rPr>
        <w:t xml:space="preserve">3.2.8. </w:t>
      </w:r>
      <w:r w:rsidR="00914253" w:rsidRPr="00914253">
        <w:rPr>
          <w:rFonts w:ascii="Arial" w:hAnsi="Arial" w:cs="Arial"/>
          <w:lang w:eastAsia="ru-RU"/>
        </w:rPr>
        <w:t>Обеспечение соответствия оборудования актуальным нормам безопасности.</w:t>
      </w:r>
    </w:p>
    <w:p w14:paraId="5A66BBC6" w14:textId="25C58AB0" w:rsidR="00914253" w:rsidRPr="00C5032E" w:rsidRDefault="008346C3" w:rsidP="00C5032E">
      <w:pPr>
        <w:widowControl/>
        <w:autoSpaceDE/>
        <w:autoSpaceDN/>
        <w:outlineLvl w:val="2"/>
        <w:rPr>
          <w:rFonts w:ascii="Arial" w:hAnsi="Arial" w:cs="Arial"/>
          <w:b/>
          <w:bCs/>
          <w:lang w:eastAsia="ru-RU"/>
        </w:rPr>
      </w:pPr>
      <w:r w:rsidRPr="00A24C1B">
        <w:rPr>
          <w:rFonts w:ascii="Arial" w:hAnsi="Arial" w:cs="Arial"/>
          <w:b/>
          <w:bCs/>
          <w:lang w:eastAsia="ru-RU"/>
        </w:rPr>
        <w:t>4</w:t>
      </w:r>
      <w:r w:rsidR="00914253" w:rsidRPr="00914253">
        <w:rPr>
          <w:rFonts w:ascii="Arial" w:hAnsi="Arial" w:cs="Arial"/>
          <w:b/>
          <w:bCs/>
          <w:lang w:eastAsia="ru-RU"/>
        </w:rPr>
        <w:t>. ТРЕБОВАНИЯ К МОДЕРНИЗАЦИИ</w:t>
      </w:r>
      <w:r w:rsidR="00914253" w:rsidRPr="00914253">
        <w:rPr>
          <w:rFonts w:ascii="Arial" w:hAnsi="Arial" w:cs="Arial"/>
          <w:lang w:eastAsia="ru-RU"/>
        </w:rPr>
        <w:br/>
      </w:r>
      <w:r w:rsidR="00E21243" w:rsidRPr="00A24C1B">
        <w:rPr>
          <w:rFonts w:ascii="Arial" w:hAnsi="Arial" w:cs="Arial"/>
          <w:lang w:eastAsia="ru-RU"/>
        </w:rPr>
        <w:t>4</w:t>
      </w:r>
      <w:r w:rsidR="00914253" w:rsidRPr="00914253">
        <w:rPr>
          <w:rFonts w:ascii="Arial" w:hAnsi="Arial" w:cs="Arial"/>
          <w:lang w:eastAsia="ru-RU"/>
        </w:rPr>
        <w:t>.</w:t>
      </w:r>
      <w:r w:rsidR="00C5032E">
        <w:rPr>
          <w:rFonts w:ascii="Arial" w:hAnsi="Arial" w:cs="Arial"/>
          <w:lang w:eastAsia="ru-RU"/>
        </w:rPr>
        <w:t>1</w:t>
      </w:r>
      <w:r w:rsidR="00914253" w:rsidRPr="00914253">
        <w:rPr>
          <w:rFonts w:ascii="Arial" w:hAnsi="Arial" w:cs="Arial"/>
          <w:lang w:eastAsia="ru-RU"/>
        </w:rPr>
        <w:t xml:space="preserve">. Все </w:t>
      </w:r>
      <w:r w:rsidR="00B76996" w:rsidRPr="00A24C1B">
        <w:rPr>
          <w:rFonts w:ascii="Arial" w:hAnsi="Arial" w:cs="Arial"/>
          <w:lang w:eastAsia="ru-RU"/>
        </w:rPr>
        <w:t>установленные</w:t>
      </w:r>
      <w:r w:rsidR="00914253" w:rsidRPr="00914253">
        <w:rPr>
          <w:rFonts w:ascii="Arial" w:hAnsi="Arial" w:cs="Arial"/>
          <w:lang w:eastAsia="ru-RU"/>
        </w:rPr>
        <w:t xml:space="preserve"> компоненты должны быть новыми, сертифицированными и иметь соответствующую техническую документацию.</w:t>
      </w:r>
      <w:r w:rsidR="00914253" w:rsidRPr="00914253">
        <w:rPr>
          <w:rFonts w:ascii="Arial" w:hAnsi="Arial" w:cs="Arial"/>
          <w:lang w:eastAsia="ru-RU"/>
        </w:rPr>
        <w:br/>
      </w:r>
      <w:r w:rsidR="00E21243" w:rsidRPr="00A24C1B">
        <w:rPr>
          <w:rFonts w:ascii="Arial" w:hAnsi="Arial" w:cs="Arial"/>
          <w:lang w:eastAsia="ru-RU"/>
        </w:rPr>
        <w:t>4</w:t>
      </w:r>
      <w:r w:rsidR="00914253" w:rsidRPr="00914253">
        <w:rPr>
          <w:rFonts w:ascii="Arial" w:hAnsi="Arial" w:cs="Arial"/>
          <w:lang w:eastAsia="ru-RU"/>
        </w:rPr>
        <w:t>.</w:t>
      </w:r>
      <w:r w:rsidR="00C5032E">
        <w:rPr>
          <w:rFonts w:ascii="Arial" w:hAnsi="Arial" w:cs="Arial"/>
          <w:lang w:eastAsia="ru-RU"/>
        </w:rPr>
        <w:t>2</w:t>
      </w:r>
      <w:r w:rsidR="00914253" w:rsidRPr="00914253">
        <w:rPr>
          <w:rFonts w:ascii="Arial" w:hAnsi="Arial" w:cs="Arial"/>
          <w:lang w:eastAsia="ru-RU"/>
        </w:rPr>
        <w:t>. После модернизации оборудование должно соответствовать (или превышать) первоначальные паспортные характеристики по грузоподъемности, скорости подъема/опускания, точности останов</w:t>
      </w:r>
      <w:r w:rsidR="00B76996" w:rsidRPr="00A24C1B">
        <w:rPr>
          <w:rFonts w:ascii="Arial" w:hAnsi="Arial" w:cs="Arial"/>
          <w:lang w:eastAsia="ru-RU"/>
        </w:rPr>
        <w:t>ки</w:t>
      </w:r>
      <w:r w:rsidR="00914253" w:rsidRPr="00914253">
        <w:rPr>
          <w:rFonts w:ascii="Arial" w:hAnsi="Arial" w:cs="Arial"/>
          <w:lang w:eastAsia="ru-RU"/>
        </w:rPr>
        <w:t>.</w:t>
      </w:r>
    </w:p>
    <w:p w14:paraId="323E8C72" w14:textId="70840AFB" w:rsidR="00914253" w:rsidRPr="00914253" w:rsidRDefault="00BC7588" w:rsidP="00914253">
      <w:pPr>
        <w:widowControl/>
        <w:autoSpaceDE/>
        <w:autoSpaceDN/>
        <w:outlineLvl w:val="2"/>
        <w:rPr>
          <w:rFonts w:ascii="Arial" w:hAnsi="Arial" w:cs="Arial"/>
          <w:b/>
          <w:bCs/>
          <w:lang w:eastAsia="ru-RU"/>
        </w:rPr>
      </w:pPr>
      <w:r w:rsidRPr="00A24C1B">
        <w:rPr>
          <w:rFonts w:ascii="Arial" w:hAnsi="Arial" w:cs="Arial"/>
          <w:b/>
          <w:bCs/>
          <w:lang w:eastAsia="ru-RU"/>
        </w:rPr>
        <w:t>5</w:t>
      </w:r>
      <w:r w:rsidR="00914253" w:rsidRPr="00914253">
        <w:rPr>
          <w:rFonts w:ascii="Arial" w:hAnsi="Arial" w:cs="Arial"/>
          <w:b/>
          <w:bCs/>
          <w:lang w:eastAsia="ru-RU"/>
        </w:rPr>
        <w:t>. ОБЪЕМ РАБОТ</w:t>
      </w:r>
      <w:r w:rsidR="005D03AF" w:rsidRPr="00A24C1B">
        <w:rPr>
          <w:rFonts w:ascii="Arial" w:hAnsi="Arial" w:cs="Arial"/>
          <w:b/>
          <w:bCs/>
          <w:lang w:eastAsia="ru-RU"/>
        </w:rPr>
        <w:t xml:space="preserve"> И МАТЕРИАЛОВ</w:t>
      </w:r>
    </w:p>
    <w:p w14:paraId="249ED260" w14:textId="7EE0A9FE" w:rsidR="00914253" w:rsidRPr="00914253" w:rsidRDefault="00E2124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A24C1B">
        <w:rPr>
          <w:rFonts w:ascii="Arial" w:hAnsi="Arial" w:cs="Arial"/>
          <w:lang w:eastAsia="ru-RU"/>
        </w:rPr>
        <w:t>5</w:t>
      </w:r>
      <w:r w:rsidR="00914253" w:rsidRPr="00914253">
        <w:rPr>
          <w:rFonts w:ascii="Arial" w:hAnsi="Arial" w:cs="Arial"/>
          <w:lang w:eastAsia="ru-RU"/>
        </w:rPr>
        <w:t>.1. Основой для определения конкретных видов и объемов работ является «Ведомость объемов работ», являющаяся неотъемлемым приложением (Приложение №1) к настоящему Техническому заданию.</w:t>
      </w:r>
    </w:p>
    <w:p w14:paraId="7BF961FF" w14:textId="2258451A" w:rsidR="00914253" w:rsidRPr="00914253" w:rsidRDefault="00E2124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A24C1B">
        <w:rPr>
          <w:rFonts w:ascii="Arial" w:hAnsi="Arial" w:cs="Arial"/>
          <w:lang w:eastAsia="ru-RU"/>
        </w:rPr>
        <w:t>5</w:t>
      </w:r>
      <w:r w:rsidR="00914253" w:rsidRPr="00914253">
        <w:rPr>
          <w:rFonts w:ascii="Arial" w:hAnsi="Arial" w:cs="Arial"/>
          <w:lang w:eastAsia="ru-RU"/>
        </w:rPr>
        <w:t>.2. Ведомость объемов работ содержит детализированный перечень всех технологических операций, подлежащих выполнению</w:t>
      </w:r>
      <w:r w:rsidR="0006462D" w:rsidRPr="00A24C1B">
        <w:rPr>
          <w:rFonts w:ascii="Arial" w:hAnsi="Arial" w:cs="Arial"/>
          <w:lang w:eastAsia="ru-RU"/>
        </w:rPr>
        <w:t xml:space="preserve">, а также перечень материалов. </w:t>
      </w:r>
    </w:p>
    <w:p w14:paraId="29316B86" w14:textId="079B8B28" w:rsidR="00914253" w:rsidRPr="00A24C1B" w:rsidRDefault="00E2124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A24C1B">
        <w:rPr>
          <w:rFonts w:ascii="Arial" w:hAnsi="Arial" w:cs="Arial"/>
          <w:lang w:eastAsia="ru-RU"/>
        </w:rPr>
        <w:t>5</w:t>
      </w:r>
      <w:r w:rsidR="00914253" w:rsidRPr="00914253">
        <w:rPr>
          <w:rFonts w:ascii="Arial" w:hAnsi="Arial" w:cs="Arial"/>
          <w:lang w:eastAsia="ru-RU"/>
        </w:rPr>
        <w:t>.3. Исполнитель обязан выполнить все виды работ, указанные в Ведомости</w:t>
      </w:r>
      <w:r w:rsidR="00BC7588" w:rsidRPr="00A24C1B">
        <w:rPr>
          <w:rFonts w:ascii="Arial" w:hAnsi="Arial" w:cs="Arial"/>
          <w:lang w:eastAsia="ru-RU"/>
        </w:rPr>
        <w:t xml:space="preserve"> объемов работ</w:t>
      </w:r>
      <w:r w:rsidR="00914253" w:rsidRPr="00914253">
        <w:rPr>
          <w:rFonts w:ascii="Arial" w:hAnsi="Arial" w:cs="Arial"/>
          <w:lang w:eastAsia="ru-RU"/>
        </w:rPr>
        <w:t>, в полном объеме.</w:t>
      </w:r>
    </w:p>
    <w:p w14:paraId="539A2E6B" w14:textId="23637453" w:rsidR="00BC7588" w:rsidRPr="00A24C1B" w:rsidRDefault="00E2124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A24C1B">
        <w:rPr>
          <w:rFonts w:ascii="Arial" w:hAnsi="Arial" w:cs="Arial"/>
          <w:lang w:eastAsia="ru-RU"/>
        </w:rPr>
        <w:t>5</w:t>
      </w:r>
      <w:r w:rsidR="00BC7588" w:rsidRPr="00A24C1B">
        <w:rPr>
          <w:rFonts w:ascii="Arial" w:hAnsi="Arial" w:cs="Arial"/>
          <w:lang w:eastAsia="ru-RU"/>
        </w:rPr>
        <w:t xml:space="preserve">.4. В стоимость договора входят все неучтенные в техническом задании сопутствующие работы и материалы, в том числе: </w:t>
      </w:r>
      <w:proofErr w:type="spellStart"/>
      <w:r w:rsidR="00BC7588" w:rsidRPr="00A24C1B">
        <w:rPr>
          <w:rFonts w:ascii="Arial" w:hAnsi="Arial" w:cs="Arial"/>
          <w:lang w:eastAsia="ru-RU"/>
        </w:rPr>
        <w:t>рихтовочные</w:t>
      </w:r>
      <w:proofErr w:type="spellEnd"/>
      <w:r w:rsidR="00BC7588" w:rsidRPr="00A24C1B">
        <w:rPr>
          <w:rFonts w:ascii="Arial" w:hAnsi="Arial" w:cs="Arial"/>
          <w:lang w:eastAsia="ru-RU"/>
        </w:rPr>
        <w:t xml:space="preserve"> и пусконаладочные работы, погрузка материла, доставка и разгрузка материала, переноска на расстояние, вывоз и утилизация мусора, образовавшегося в процессе выполнения работ</w:t>
      </w:r>
      <w:r w:rsidR="004F036E">
        <w:rPr>
          <w:rFonts w:ascii="Arial" w:hAnsi="Arial" w:cs="Arial"/>
          <w:lang w:eastAsia="ru-RU"/>
        </w:rPr>
        <w:t>, организация выполнения освидетельствования Инженерно-техническим центром.</w:t>
      </w:r>
    </w:p>
    <w:p w14:paraId="39BEC70F" w14:textId="7195A303" w:rsidR="003C0DF8" w:rsidRPr="003C0DF8" w:rsidRDefault="003C0DF8" w:rsidP="003C0DF8">
      <w:pPr>
        <w:widowControl/>
        <w:autoSpaceDE/>
        <w:autoSpaceDN/>
        <w:outlineLvl w:val="2"/>
        <w:rPr>
          <w:rFonts w:ascii="Arial" w:hAnsi="Arial" w:cs="Arial"/>
          <w:b/>
          <w:bCs/>
          <w:lang w:eastAsia="ru-RU"/>
        </w:rPr>
      </w:pPr>
      <w:r w:rsidRPr="003C0DF8">
        <w:rPr>
          <w:rFonts w:ascii="Arial" w:hAnsi="Arial" w:cs="Arial"/>
          <w:b/>
          <w:bCs/>
          <w:lang w:eastAsia="ru-RU"/>
        </w:rPr>
        <w:t>6. КОНТРОЛЬ КАЧЕСТВА И ПРИЕМКА</w:t>
      </w:r>
    </w:p>
    <w:p w14:paraId="66E76A95" w14:textId="2DB62C44" w:rsidR="003C0DF8" w:rsidRPr="003C0DF8" w:rsidRDefault="003C0DF8" w:rsidP="003C0DF8">
      <w:pPr>
        <w:widowControl/>
        <w:autoSpaceDE/>
        <w:autoSpaceDN/>
        <w:rPr>
          <w:rFonts w:ascii="Arial" w:hAnsi="Arial" w:cs="Arial"/>
          <w:lang w:eastAsia="ru-RU"/>
        </w:rPr>
      </w:pPr>
      <w:r w:rsidRPr="003C0DF8">
        <w:rPr>
          <w:rFonts w:ascii="Arial" w:hAnsi="Arial" w:cs="Arial"/>
          <w:lang w:eastAsia="ru-RU"/>
        </w:rPr>
        <w:t>6.1. Общие принципы</w:t>
      </w:r>
      <w:r w:rsidRPr="003C0DF8">
        <w:rPr>
          <w:rFonts w:ascii="Arial" w:hAnsi="Arial" w:cs="Arial"/>
          <w:lang w:eastAsia="ru-RU"/>
        </w:rPr>
        <w:br/>
        <w:t>6.1.1. Контроль качества выполнения работ осуществляется на всех стадиях: входной контроль материалов и оборудования, операционный контроль выполнения технологических операций, приемочный контроль готового результата.</w:t>
      </w:r>
      <w:r w:rsidRPr="003C0DF8">
        <w:rPr>
          <w:rFonts w:ascii="Arial" w:hAnsi="Arial" w:cs="Arial"/>
          <w:lang w:eastAsia="ru-RU"/>
        </w:rPr>
        <w:br/>
        <w:t>6.1.2. Ответственность за организацию и проведение контроля качества возлагается на Исполнителя. Заказчик осуществляет выборочный и приемочный контроль.</w:t>
      </w:r>
      <w:r w:rsidRPr="003C0DF8">
        <w:rPr>
          <w:rFonts w:ascii="Arial" w:hAnsi="Arial" w:cs="Arial"/>
          <w:lang w:eastAsia="ru-RU"/>
        </w:rPr>
        <w:br/>
        <w:t>6.1.3. Все виды контроля должны документироваться.</w:t>
      </w:r>
    </w:p>
    <w:p w14:paraId="56F0B1B1" w14:textId="7AB0B5EB" w:rsidR="003C0DF8" w:rsidRPr="003C0DF8" w:rsidRDefault="003C0DF8" w:rsidP="003C0DF8">
      <w:pPr>
        <w:widowControl/>
        <w:autoSpaceDE/>
        <w:autoSpaceDN/>
        <w:rPr>
          <w:rFonts w:ascii="Arial" w:hAnsi="Arial" w:cs="Arial"/>
          <w:lang w:eastAsia="ru-RU"/>
        </w:rPr>
      </w:pPr>
      <w:r w:rsidRPr="003C0DF8">
        <w:rPr>
          <w:rFonts w:ascii="Arial" w:hAnsi="Arial" w:cs="Arial"/>
          <w:lang w:eastAsia="ru-RU"/>
        </w:rPr>
        <w:t>6.2. Входной контроль</w:t>
      </w:r>
      <w:r w:rsidRPr="003C0DF8">
        <w:rPr>
          <w:rFonts w:ascii="Arial" w:hAnsi="Arial" w:cs="Arial"/>
          <w:lang w:eastAsia="ru-RU"/>
        </w:rPr>
        <w:br/>
        <w:t>6.2.1. Перед началом монтажных работ Исполнитель обязан провести входной контроль всех поступающих на объект материалов, комплектующих и оборудования.</w:t>
      </w:r>
      <w:r w:rsidRPr="003C0DF8">
        <w:rPr>
          <w:rFonts w:ascii="Arial" w:hAnsi="Arial" w:cs="Arial"/>
          <w:lang w:eastAsia="ru-RU"/>
        </w:rPr>
        <w:br/>
        <w:t>6.2.2. Контролю подлежат: соответствие заявленным спецификациям, наличие и комплектность паспортов, сертификатов, руководств по эксплуатации, отсутствие внешних дефектов.</w:t>
      </w:r>
      <w:r w:rsidRPr="003C0DF8">
        <w:rPr>
          <w:rFonts w:ascii="Arial" w:hAnsi="Arial" w:cs="Arial"/>
          <w:lang w:eastAsia="ru-RU"/>
        </w:rPr>
        <w:br/>
        <w:t>6.2.3. Результаты входного контроля оформляются Журналом входного контроля материалов и оборудования. Копия журнала представляется Заказчику по требованию.</w:t>
      </w:r>
    </w:p>
    <w:p w14:paraId="6ADDABCA" w14:textId="28E1ED56" w:rsidR="003C0DF8" w:rsidRPr="003C0DF8" w:rsidRDefault="003C0DF8" w:rsidP="003C0DF8">
      <w:pPr>
        <w:widowControl/>
        <w:autoSpaceDE/>
        <w:autoSpaceDN/>
        <w:rPr>
          <w:rFonts w:ascii="Arial" w:hAnsi="Arial" w:cs="Arial"/>
          <w:lang w:eastAsia="ru-RU"/>
        </w:rPr>
      </w:pPr>
      <w:r w:rsidRPr="003C0DF8">
        <w:rPr>
          <w:rFonts w:ascii="Arial" w:hAnsi="Arial" w:cs="Arial"/>
          <w:lang w:eastAsia="ru-RU"/>
        </w:rPr>
        <w:lastRenderedPageBreak/>
        <w:t>6.3. Операционный контроль (поэтапная приемка)</w:t>
      </w:r>
      <w:r w:rsidRPr="003C0DF8">
        <w:rPr>
          <w:rFonts w:ascii="Arial" w:hAnsi="Arial" w:cs="Arial"/>
          <w:lang w:eastAsia="ru-RU"/>
        </w:rPr>
        <w:br/>
        <w:t>6.3.1. Операционный контроль проводится в процессе выполнения ключевых технологических операций, результаты которых будут скрыты последующими работами.</w:t>
      </w:r>
      <w:r w:rsidRPr="003C0DF8">
        <w:rPr>
          <w:rFonts w:ascii="Arial" w:hAnsi="Arial" w:cs="Arial"/>
          <w:lang w:eastAsia="ru-RU"/>
        </w:rPr>
        <w:br/>
        <w:t>6.3.2. Обязательному операционному контролю с составлением акта подлежат:</w:t>
      </w:r>
      <w:r w:rsidRPr="003C0DF8">
        <w:rPr>
          <w:rFonts w:ascii="Arial" w:hAnsi="Arial" w:cs="Arial"/>
          <w:lang w:eastAsia="ru-RU"/>
        </w:rPr>
        <w:br/>
        <w:t>* Монтаж и коммутация электрооборудования и системы управления (акт на скрытые работы, акт проверки сопротивления изоляции).</w:t>
      </w:r>
      <w:r w:rsidRPr="003C0DF8">
        <w:rPr>
          <w:rFonts w:ascii="Arial" w:hAnsi="Arial" w:cs="Arial"/>
          <w:lang w:eastAsia="ru-RU"/>
        </w:rPr>
        <w:br/>
        <w:t xml:space="preserve">6.3.3. Для проведения контроля Исполнитель обязан уведомить представителя Заказчика не менее чем за 24 часа. </w:t>
      </w:r>
    </w:p>
    <w:p w14:paraId="55145214" w14:textId="59271A9B" w:rsidR="003C0DF8" w:rsidRPr="003C0DF8" w:rsidRDefault="003C0DF8" w:rsidP="003C0DF8">
      <w:pPr>
        <w:widowControl/>
        <w:autoSpaceDE/>
        <w:autoSpaceDN/>
        <w:rPr>
          <w:rFonts w:ascii="Arial" w:hAnsi="Arial" w:cs="Arial"/>
          <w:lang w:eastAsia="ru-RU"/>
        </w:rPr>
      </w:pPr>
      <w:r w:rsidRPr="003C0DF8">
        <w:rPr>
          <w:rFonts w:ascii="Arial" w:hAnsi="Arial" w:cs="Arial"/>
          <w:lang w:eastAsia="ru-RU"/>
        </w:rPr>
        <w:t>6.4. Приемочный контроль и испытания</w:t>
      </w:r>
      <w:r w:rsidRPr="003C0DF8">
        <w:rPr>
          <w:rFonts w:ascii="Arial" w:hAnsi="Arial" w:cs="Arial"/>
          <w:lang w:eastAsia="ru-RU"/>
        </w:rPr>
        <w:br/>
        <w:t>6.4.1. После завершения всех монтажных и пуско-наладочных работ Исполнитель обязан провести предварительные (внутренние) испытания и наладку оборудования, убедившись в его полной работоспособности.</w:t>
      </w:r>
      <w:r w:rsidRPr="003C0DF8">
        <w:rPr>
          <w:rFonts w:ascii="Arial" w:hAnsi="Arial" w:cs="Arial"/>
          <w:lang w:eastAsia="ru-RU"/>
        </w:rPr>
        <w:br/>
        <w:t>6.4.2. Официальная приемка осуществляется Рабочей комиссией, назначаемой Приказом Заказчика, с участием представителя Исполнителя</w:t>
      </w:r>
      <w:r w:rsidR="00AA6891" w:rsidRPr="00A24C1B">
        <w:rPr>
          <w:rFonts w:ascii="Arial" w:hAnsi="Arial" w:cs="Arial"/>
          <w:lang w:eastAsia="ru-RU"/>
        </w:rPr>
        <w:t xml:space="preserve"> и эксплуатирующей объект организацией</w:t>
      </w:r>
      <w:r w:rsidRPr="003C0DF8">
        <w:rPr>
          <w:rFonts w:ascii="Arial" w:hAnsi="Arial" w:cs="Arial"/>
          <w:lang w:eastAsia="ru-RU"/>
        </w:rPr>
        <w:t>.</w:t>
      </w:r>
      <w:r w:rsidRPr="003C0DF8">
        <w:rPr>
          <w:rFonts w:ascii="Arial" w:hAnsi="Arial" w:cs="Arial"/>
          <w:lang w:eastAsia="ru-RU"/>
        </w:rPr>
        <w:br/>
        <w:t>6.4.3. Программа приемочных испытаний должна включать:</w:t>
      </w:r>
      <w:r w:rsidRPr="003C0DF8">
        <w:rPr>
          <w:rFonts w:ascii="Arial" w:hAnsi="Arial" w:cs="Arial"/>
          <w:lang w:eastAsia="ru-RU"/>
        </w:rPr>
        <w:br/>
        <w:t>* Визуальный осмотр качества выполненных работ и монтажа.</w:t>
      </w:r>
      <w:r w:rsidRPr="003C0DF8">
        <w:rPr>
          <w:rFonts w:ascii="Arial" w:hAnsi="Arial" w:cs="Arial"/>
          <w:lang w:eastAsia="ru-RU"/>
        </w:rPr>
        <w:br/>
        <w:t xml:space="preserve">* Проверку комплектности согласно </w:t>
      </w:r>
      <w:r w:rsidR="00AA6891" w:rsidRPr="00A24C1B">
        <w:rPr>
          <w:rFonts w:ascii="Arial" w:hAnsi="Arial" w:cs="Arial"/>
          <w:lang w:eastAsia="ru-RU"/>
        </w:rPr>
        <w:t>Ведомости объемов работ</w:t>
      </w:r>
      <w:r w:rsidRPr="003C0DF8">
        <w:rPr>
          <w:rFonts w:ascii="Arial" w:hAnsi="Arial" w:cs="Arial"/>
          <w:lang w:eastAsia="ru-RU"/>
        </w:rPr>
        <w:t>.</w:t>
      </w:r>
      <w:r w:rsidRPr="003C0DF8">
        <w:rPr>
          <w:rFonts w:ascii="Arial" w:hAnsi="Arial" w:cs="Arial"/>
          <w:lang w:eastAsia="ru-RU"/>
        </w:rPr>
        <w:br/>
        <w:t>* Проверку работоспособности в ручном и автоматическом режимах.</w:t>
      </w:r>
      <w:r w:rsidRPr="003C0DF8">
        <w:rPr>
          <w:rFonts w:ascii="Arial" w:hAnsi="Arial" w:cs="Arial"/>
          <w:lang w:eastAsia="ru-RU"/>
        </w:rPr>
        <w:br/>
        <w:t>* Проверку систем безопасности (аварийный останов, механические упоры, сигнализация).</w:t>
      </w:r>
      <w:r w:rsidRPr="003C0DF8">
        <w:rPr>
          <w:rFonts w:ascii="Arial" w:hAnsi="Arial" w:cs="Arial"/>
          <w:lang w:eastAsia="ru-RU"/>
        </w:rPr>
        <w:br/>
        <w:t>* Ходовые испытания: проверка плавности хода, точности позиционирования, уровня шума и вибрации.</w:t>
      </w:r>
      <w:r w:rsidRPr="003C0DF8">
        <w:rPr>
          <w:rFonts w:ascii="Arial" w:hAnsi="Arial" w:cs="Arial"/>
          <w:lang w:eastAsia="ru-RU"/>
        </w:rPr>
        <w:br/>
        <w:t>* Испытания под нагрузкой:</w:t>
      </w:r>
      <w:r w:rsidRPr="003C0DF8">
        <w:rPr>
          <w:rFonts w:ascii="Arial" w:hAnsi="Arial" w:cs="Arial"/>
          <w:lang w:eastAsia="ru-RU"/>
        </w:rPr>
        <w:br/>
        <w:t>* Рабочая нагрузка (100% от паспортной грузоподъемности) – проверка функционирования под нагрузкой.</w:t>
      </w:r>
      <w:r w:rsidRPr="003C0DF8">
        <w:rPr>
          <w:rFonts w:ascii="Arial" w:hAnsi="Arial" w:cs="Arial"/>
          <w:lang w:eastAsia="ru-RU"/>
        </w:rPr>
        <w:br/>
        <w:t>* Статическое испытание – удержание рабочей нагрузки в верхнем положении в течение не менее 10 минут (проверка на отсутствие самопроизвольного опускания).</w:t>
      </w:r>
      <w:r w:rsidRPr="003C0DF8">
        <w:rPr>
          <w:rFonts w:ascii="Arial" w:hAnsi="Arial" w:cs="Arial"/>
          <w:lang w:eastAsia="ru-RU"/>
        </w:rPr>
        <w:br/>
        <w:t>* Динамическое испытание – подъем и опускание с рабочей нагрузкой (не менее 5 циклов).</w:t>
      </w:r>
      <w:r w:rsidRPr="003C0DF8">
        <w:rPr>
          <w:rFonts w:ascii="Arial" w:hAnsi="Arial" w:cs="Arial"/>
          <w:lang w:eastAsia="ru-RU"/>
        </w:rPr>
        <w:br/>
        <w:t>6.4.4. Все испытания проводятся в присутствии комиссии. Результаты испытаний заносятся в Протокол испытаний, который является приложением к акту приемки.</w:t>
      </w:r>
    </w:p>
    <w:p w14:paraId="079DA01C" w14:textId="1991C8DF" w:rsidR="003C0DF8" w:rsidRPr="003C0DF8" w:rsidRDefault="003C0DF8" w:rsidP="003C0DF8">
      <w:pPr>
        <w:widowControl/>
        <w:autoSpaceDE/>
        <w:autoSpaceDN/>
        <w:rPr>
          <w:rFonts w:ascii="Arial" w:hAnsi="Arial" w:cs="Arial"/>
          <w:lang w:eastAsia="ru-RU"/>
        </w:rPr>
      </w:pPr>
      <w:r w:rsidRPr="003C0DF8">
        <w:rPr>
          <w:rFonts w:ascii="Arial" w:hAnsi="Arial" w:cs="Arial"/>
          <w:lang w:eastAsia="ru-RU"/>
        </w:rPr>
        <w:t>6.5. Сдаваемая документация</w:t>
      </w:r>
      <w:r w:rsidRPr="003C0DF8">
        <w:rPr>
          <w:rFonts w:ascii="Arial" w:hAnsi="Arial" w:cs="Arial"/>
          <w:lang w:eastAsia="ru-RU"/>
        </w:rPr>
        <w:br/>
        <w:t>6.5.1. По окончании работ и успешного проведения приемочных испытаний Исполнитель передает Заказчику комплект следующей документации</w:t>
      </w:r>
      <w:r w:rsidR="00B43F54" w:rsidRPr="00A24C1B">
        <w:rPr>
          <w:rFonts w:ascii="Arial" w:hAnsi="Arial" w:cs="Arial"/>
          <w:lang w:eastAsia="ru-RU"/>
        </w:rPr>
        <w:t xml:space="preserve"> оформленные в том по правилам </w:t>
      </w:r>
      <w:proofErr w:type="spellStart"/>
      <w:r w:rsidR="00B43F54" w:rsidRPr="00A24C1B">
        <w:rPr>
          <w:rFonts w:ascii="Arial" w:hAnsi="Arial" w:cs="Arial"/>
          <w:lang w:eastAsia="ru-RU"/>
        </w:rPr>
        <w:t>Росархив</w:t>
      </w:r>
      <w:proofErr w:type="spellEnd"/>
      <w:r w:rsidRPr="003C0DF8">
        <w:rPr>
          <w:rFonts w:ascii="Arial" w:hAnsi="Arial" w:cs="Arial"/>
          <w:lang w:eastAsia="ru-RU"/>
        </w:rPr>
        <w:t xml:space="preserve"> (в 2-х экземплярах, бумажный и электронный вид):</w:t>
      </w:r>
      <w:r w:rsidRPr="003C0DF8">
        <w:rPr>
          <w:rFonts w:ascii="Arial" w:hAnsi="Arial" w:cs="Arial"/>
          <w:lang w:eastAsia="ru-RU"/>
        </w:rPr>
        <w:br/>
        <w:t>* Акт приемки-сдачи выполненных работ (форма КС-2</w:t>
      </w:r>
      <w:r w:rsidR="00B43F54" w:rsidRPr="00A24C1B">
        <w:rPr>
          <w:rFonts w:ascii="Arial" w:hAnsi="Arial" w:cs="Arial"/>
          <w:lang w:eastAsia="ru-RU"/>
        </w:rPr>
        <w:t>, КС-3</w:t>
      </w:r>
      <w:r w:rsidRPr="003C0DF8">
        <w:rPr>
          <w:rFonts w:ascii="Arial" w:hAnsi="Arial" w:cs="Arial"/>
          <w:lang w:eastAsia="ru-RU"/>
        </w:rPr>
        <w:t>).</w:t>
      </w:r>
      <w:r w:rsidRPr="003C0DF8">
        <w:rPr>
          <w:rFonts w:ascii="Arial" w:hAnsi="Arial" w:cs="Arial"/>
          <w:lang w:eastAsia="ru-RU"/>
        </w:rPr>
        <w:br/>
        <w:t>* Акт ввода в эксплуатацию модернизированного оборудования.</w:t>
      </w:r>
      <w:r w:rsidRPr="003C0DF8">
        <w:rPr>
          <w:rFonts w:ascii="Arial" w:hAnsi="Arial" w:cs="Arial"/>
          <w:lang w:eastAsia="ru-RU"/>
        </w:rPr>
        <w:br/>
        <w:t>* Протоколы приемочных и прочностных испытаний.</w:t>
      </w:r>
      <w:r w:rsidRPr="003C0DF8">
        <w:rPr>
          <w:rFonts w:ascii="Arial" w:hAnsi="Arial" w:cs="Arial"/>
          <w:lang w:eastAsia="ru-RU"/>
        </w:rPr>
        <w:br/>
        <w:t>* Обновленные (или вновь разработанные) Паспорт и Руководство по эксплуатации на модернизированный гидравлический подъемный стол.</w:t>
      </w:r>
      <w:r w:rsidRPr="003C0DF8">
        <w:rPr>
          <w:rFonts w:ascii="Arial" w:hAnsi="Arial" w:cs="Arial"/>
          <w:lang w:eastAsia="ru-RU"/>
        </w:rPr>
        <w:br/>
        <w:t>* Комплект рабочих чертежей и схем (гидравлическая, кинематическая, электрическая).</w:t>
      </w:r>
      <w:r w:rsidRPr="003C0DF8">
        <w:rPr>
          <w:rFonts w:ascii="Arial" w:hAnsi="Arial" w:cs="Arial"/>
          <w:lang w:eastAsia="ru-RU"/>
        </w:rPr>
        <w:br/>
        <w:t>* Сертификаты и паспорта на все примененные материалы и оборудование.</w:t>
      </w:r>
      <w:r w:rsidRPr="003C0DF8">
        <w:rPr>
          <w:rFonts w:ascii="Arial" w:hAnsi="Arial" w:cs="Arial"/>
          <w:lang w:eastAsia="ru-RU"/>
        </w:rPr>
        <w:br/>
        <w:t>* Гарантийный талон.</w:t>
      </w:r>
      <w:r w:rsidRPr="003C0DF8">
        <w:rPr>
          <w:rFonts w:ascii="Arial" w:hAnsi="Arial" w:cs="Arial"/>
          <w:lang w:eastAsia="ru-RU"/>
        </w:rPr>
        <w:br/>
        <w:t>* Журналы входного контроля.</w:t>
      </w:r>
    </w:p>
    <w:p w14:paraId="1C1B278A" w14:textId="4F76CB91" w:rsidR="003C0DF8" w:rsidRDefault="003C0DF8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3C0DF8">
        <w:rPr>
          <w:rFonts w:ascii="Arial" w:hAnsi="Arial" w:cs="Arial"/>
          <w:lang w:eastAsia="ru-RU"/>
        </w:rPr>
        <w:t>6.6. Критерии приемки</w:t>
      </w:r>
      <w:r w:rsidRPr="003C0DF8">
        <w:rPr>
          <w:rFonts w:ascii="Arial" w:hAnsi="Arial" w:cs="Arial"/>
          <w:lang w:eastAsia="ru-RU"/>
        </w:rPr>
        <w:br/>
        <w:t>6.6.1. Работы считаются принятыми, а оборудование готовым к эксплуатации только при одновременном выполнении следующих условий:</w:t>
      </w:r>
      <w:r w:rsidRPr="003C0DF8">
        <w:rPr>
          <w:rFonts w:ascii="Arial" w:hAnsi="Arial" w:cs="Arial"/>
          <w:lang w:eastAsia="ru-RU"/>
        </w:rPr>
        <w:br/>
        <w:t>* Полный объем работ по Ведомости выполнен.</w:t>
      </w:r>
      <w:r w:rsidRPr="003C0DF8">
        <w:rPr>
          <w:rFonts w:ascii="Arial" w:hAnsi="Arial" w:cs="Arial"/>
          <w:lang w:eastAsia="ru-RU"/>
        </w:rPr>
        <w:br/>
        <w:t>* Все акты контроля подписаны.</w:t>
      </w:r>
      <w:r w:rsidRPr="003C0DF8">
        <w:rPr>
          <w:rFonts w:ascii="Arial" w:hAnsi="Arial" w:cs="Arial"/>
          <w:lang w:eastAsia="ru-RU"/>
        </w:rPr>
        <w:br/>
        <w:t>* Результаты приемочных испытаний соответствуют требованиям настоящего ТЗ и нормативных документов.</w:t>
      </w:r>
      <w:r w:rsidRPr="003C0DF8">
        <w:rPr>
          <w:rFonts w:ascii="Arial" w:hAnsi="Arial" w:cs="Arial"/>
          <w:lang w:eastAsia="ru-RU"/>
        </w:rPr>
        <w:br/>
        <w:t>* Переданы все документы согласно п.6.5.</w:t>
      </w:r>
      <w:r w:rsidRPr="003C0DF8">
        <w:rPr>
          <w:rFonts w:ascii="Arial" w:hAnsi="Arial" w:cs="Arial"/>
          <w:lang w:eastAsia="ru-RU"/>
        </w:rPr>
        <w:br/>
        <w:t>* Отсутствуют гарантийные и недоделанные работы.</w:t>
      </w:r>
    </w:p>
    <w:p w14:paraId="1B6C529E" w14:textId="311B3E48" w:rsidR="004F036E" w:rsidRPr="004F036E" w:rsidRDefault="004F036E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4F036E">
        <w:rPr>
          <w:rFonts w:ascii="Arial" w:hAnsi="Arial" w:cs="Arial"/>
          <w:lang w:eastAsia="ru-RU"/>
        </w:rPr>
        <w:t xml:space="preserve">* </w:t>
      </w:r>
      <w:r>
        <w:rPr>
          <w:rFonts w:ascii="Arial" w:hAnsi="Arial" w:cs="Arial"/>
          <w:lang w:eastAsia="ru-RU"/>
        </w:rPr>
        <w:t>Проведено техническое освидетельствование Инженерно-техническим центром с положительным заключением. Организацию проведения освидетельствования Инженерно- техническим центром выполняет Исполнитель.</w:t>
      </w:r>
    </w:p>
    <w:p w14:paraId="67F6BF21" w14:textId="3088965E" w:rsidR="00914253" w:rsidRPr="00914253" w:rsidRDefault="003B0E75" w:rsidP="00914253">
      <w:pPr>
        <w:widowControl/>
        <w:autoSpaceDE/>
        <w:autoSpaceDN/>
        <w:outlineLvl w:val="2"/>
        <w:rPr>
          <w:rFonts w:ascii="Arial" w:hAnsi="Arial" w:cs="Arial"/>
          <w:b/>
          <w:bCs/>
          <w:lang w:eastAsia="ru-RU"/>
        </w:rPr>
      </w:pPr>
      <w:r w:rsidRPr="00A24C1B">
        <w:rPr>
          <w:rFonts w:ascii="Arial" w:hAnsi="Arial" w:cs="Arial"/>
          <w:b/>
          <w:bCs/>
          <w:lang w:eastAsia="ru-RU"/>
        </w:rPr>
        <w:t>7</w:t>
      </w:r>
      <w:r w:rsidR="00914253" w:rsidRPr="00914253">
        <w:rPr>
          <w:rFonts w:ascii="Arial" w:hAnsi="Arial" w:cs="Arial"/>
          <w:b/>
          <w:bCs/>
          <w:lang w:eastAsia="ru-RU"/>
        </w:rPr>
        <w:t>. ТРЕБОВАНИЯ К МАТЕРИАЛАМ, ОБОРУДОВАНИЮ И КОМПЛЕКТУЮЩИМ</w:t>
      </w:r>
    </w:p>
    <w:p w14:paraId="000F51D3" w14:textId="68C86BC3" w:rsidR="00914253" w:rsidRPr="00914253" w:rsidRDefault="003B0E75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A24C1B">
        <w:rPr>
          <w:rFonts w:ascii="Arial" w:hAnsi="Arial" w:cs="Arial"/>
          <w:lang w:eastAsia="ru-RU"/>
        </w:rPr>
        <w:t>7</w:t>
      </w:r>
      <w:r w:rsidR="00914253" w:rsidRPr="00914253">
        <w:rPr>
          <w:rFonts w:ascii="Arial" w:hAnsi="Arial" w:cs="Arial"/>
          <w:lang w:eastAsia="ru-RU"/>
        </w:rPr>
        <w:t>.1. Все применяемые материалы, комплектующие и оборудование должны быть новыми, иметь сертификаты соответствия и паспорта.</w:t>
      </w:r>
      <w:r w:rsidR="00914253" w:rsidRPr="00914253">
        <w:rPr>
          <w:rFonts w:ascii="Arial" w:hAnsi="Arial" w:cs="Arial"/>
          <w:lang w:eastAsia="ru-RU"/>
        </w:rPr>
        <w:br/>
      </w:r>
      <w:r w:rsidR="00C15A4C" w:rsidRPr="00A24C1B">
        <w:rPr>
          <w:rFonts w:ascii="Arial" w:hAnsi="Arial" w:cs="Arial"/>
          <w:lang w:eastAsia="ru-RU"/>
        </w:rPr>
        <w:t>7</w:t>
      </w:r>
      <w:r w:rsidR="00914253" w:rsidRPr="00914253">
        <w:rPr>
          <w:rFonts w:ascii="Arial" w:hAnsi="Arial" w:cs="Arial"/>
          <w:lang w:eastAsia="ru-RU"/>
        </w:rPr>
        <w:t>.</w:t>
      </w:r>
      <w:r w:rsidR="00C15A4C" w:rsidRPr="00A24C1B">
        <w:rPr>
          <w:rFonts w:ascii="Arial" w:hAnsi="Arial" w:cs="Arial"/>
          <w:lang w:eastAsia="ru-RU"/>
        </w:rPr>
        <w:t>2</w:t>
      </w:r>
      <w:r w:rsidR="00914253" w:rsidRPr="00914253">
        <w:rPr>
          <w:rFonts w:ascii="Arial" w:hAnsi="Arial" w:cs="Arial"/>
          <w:lang w:eastAsia="ru-RU"/>
        </w:rPr>
        <w:t>. Исполнитель предоставляет полный перечень</w:t>
      </w:r>
      <w:r w:rsidR="003C0DF8" w:rsidRPr="00A24C1B">
        <w:rPr>
          <w:rFonts w:ascii="Arial" w:hAnsi="Arial" w:cs="Arial"/>
          <w:lang w:eastAsia="ru-RU"/>
        </w:rPr>
        <w:t xml:space="preserve"> документации необходимый для эксплуатации подъемного стола, в том числе инструкцию по эксплуатации</w:t>
      </w:r>
      <w:r w:rsidR="00914253" w:rsidRPr="00914253">
        <w:rPr>
          <w:rFonts w:ascii="Arial" w:hAnsi="Arial" w:cs="Arial"/>
          <w:lang w:eastAsia="ru-RU"/>
        </w:rPr>
        <w:t xml:space="preserve"> </w:t>
      </w:r>
    </w:p>
    <w:p w14:paraId="55F20044" w14:textId="446F5ACF" w:rsidR="00914253" w:rsidRPr="00914253" w:rsidRDefault="00A739A7" w:rsidP="00A739A7">
      <w:pPr>
        <w:widowControl/>
        <w:autoSpaceDE/>
        <w:autoSpaceDN/>
        <w:outlineLvl w:val="2"/>
        <w:rPr>
          <w:rFonts w:ascii="Arial" w:hAnsi="Arial" w:cs="Arial"/>
          <w:b/>
          <w:bCs/>
          <w:lang w:eastAsia="ru-RU"/>
        </w:rPr>
      </w:pPr>
      <w:r w:rsidRPr="00A24C1B">
        <w:rPr>
          <w:rFonts w:ascii="Arial" w:hAnsi="Arial" w:cs="Arial"/>
          <w:b/>
          <w:bCs/>
          <w:lang w:eastAsia="ru-RU"/>
        </w:rPr>
        <w:t>8</w:t>
      </w:r>
      <w:r w:rsidR="00914253" w:rsidRPr="00914253">
        <w:rPr>
          <w:rFonts w:ascii="Arial" w:hAnsi="Arial" w:cs="Arial"/>
          <w:b/>
          <w:bCs/>
          <w:lang w:eastAsia="ru-RU"/>
        </w:rPr>
        <w:t>. ТРЕБОВАНИЯ К ИСПОЛНИТЕЛЮ РАБОТ</w:t>
      </w:r>
      <w:r w:rsidR="00914253" w:rsidRPr="00914253">
        <w:rPr>
          <w:rFonts w:ascii="Arial" w:hAnsi="Arial" w:cs="Arial"/>
          <w:lang w:eastAsia="ru-RU"/>
        </w:rPr>
        <w:br/>
      </w:r>
      <w:r w:rsidRPr="00A24C1B">
        <w:rPr>
          <w:rFonts w:ascii="Arial" w:hAnsi="Arial" w:cs="Arial"/>
          <w:lang w:eastAsia="ru-RU"/>
        </w:rPr>
        <w:t>8</w:t>
      </w:r>
      <w:r w:rsidR="00914253" w:rsidRPr="00914253">
        <w:rPr>
          <w:rFonts w:ascii="Arial" w:hAnsi="Arial" w:cs="Arial"/>
          <w:lang w:eastAsia="ru-RU"/>
        </w:rPr>
        <w:t>.</w:t>
      </w:r>
      <w:r w:rsidRPr="00A24C1B">
        <w:rPr>
          <w:rFonts w:ascii="Arial" w:hAnsi="Arial" w:cs="Arial"/>
          <w:lang w:eastAsia="ru-RU"/>
        </w:rPr>
        <w:t>1</w:t>
      </w:r>
      <w:r w:rsidR="00914253" w:rsidRPr="00914253">
        <w:rPr>
          <w:rFonts w:ascii="Arial" w:hAnsi="Arial" w:cs="Arial"/>
          <w:lang w:eastAsia="ru-RU"/>
        </w:rPr>
        <w:t>. Персонал, занятый на работах, должен иметь соответствующую квалификацию, допуски и пройти необходимый инструктаж по охране труда на объекте.</w:t>
      </w:r>
      <w:r w:rsidR="00914253" w:rsidRPr="00914253">
        <w:rPr>
          <w:rFonts w:ascii="Arial" w:hAnsi="Arial" w:cs="Arial"/>
          <w:lang w:eastAsia="ru-RU"/>
        </w:rPr>
        <w:br/>
      </w:r>
      <w:r w:rsidRPr="00A24C1B">
        <w:rPr>
          <w:rFonts w:ascii="Arial" w:hAnsi="Arial" w:cs="Arial"/>
          <w:lang w:eastAsia="ru-RU"/>
        </w:rPr>
        <w:lastRenderedPageBreak/>
        <w:t>8</w:t>
      </w:r>
      <w:r w:rsidR="00914253" w:rsidRPr="00914253">
        <w:rPr>
          <w:rFonts w:ascii="Arial" w:hAnsi="Arial" w:cs="Arial"/>
          <w:lang w:eastAsia="ru-RU"/>
        </w:rPr>
        <w:t>.</w:t>
      </w:r>
      <w:r w:rsidRPr="00A24C1B">
        <w:rPr>
          <w:rFonts w:ascii="Arial" w:hAnsi="Arial" w:cs="Arial"/>
          <w:lang w:eastAsia="ru-RU"/>
        </w:rPr>
        <w:t>2</w:t>
      </w:r>
      <w:r w:rsidR="00914253" w:rsidRPr="00914253">
        <w:rPr>
          <w:rFonts w:ascii="Arial" w:hAnsi="Arial" w:cs="Arial"/>
          <w:lang w:eastAsia="ru-RU"/>
        </w:rPr>
        <w:t>. Исполнитель обязан разработать и согласовать с Заказчиком Технологическую карту до начала основных работ.</w:t>
      </w:r>
    </w:p>
    <w:p w14:paraId="40012212" w14:textId="1A4956E0" w:rsidR="00914253" w:rsidRPr="00914253" w:rsidRDefault="00A739A7" w:rsidP="00914253">
      <w:pPr>
        <w:widowControl/>
        <w:autoSpaceDE/>
        <w:autoSpaceDN/>
        <w:outlineLvl w:val="2"/>
        <w:rPr>
          <w:rFonts w:ascii="Arial" w:hAnsi="Arial" w:cs="Arial"/>
          <w:b/>
          <w:bCs/>
          <w:lang w:eastAsia="ru-RU"/>
        </w:rPr>
      </w:pPr>
      <w:r w:rsidRPr="00A24C1B">
        <w:rPr>
          <w:rFonts w:ascii="Arial" w:hAnsi="Arial" w:cs="Arial"/>
          <w:b/>
          <w:bCs/>
          <w:lang w:eastAsia="ru-RU"/>
        </w:rPr>
        <w:t>9</w:t>
      </w:r>
      <w:r w:rsidR="00914253" w:rsidRPr="00914253">
        <w:rPr>
          <w:rFonts w:ascii="Arial" w:hAnsi="Arial" w:cs="Arial"/>
          <w:b/>
          <w:bCs/>
          <w:lang w:eastAsia="ru-RU"/>
        </w:rPr>
        <w:t>. ПОРЯДОК ОРГАНИЗАЦИИ И ПРОИЗВОДСТВА РАБОТ</w:t>
      </w:r>
    </w:p>
    <w:p w14:paraId="0684DF90" w14:textId="0759E09D" w:rsidR="00914253" w:rsidRPr="00914253" w:rsidRDefault="00A739A7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A24C1B">
        <w:rPr>
          <w:rFonts w:ascii="Arial" w:hAnsi="Arial" w:cs="Arial"/>
          <w:lang w:eastAsia="ru-RU"/>
        </w:rPr>
        <w:t>9</w:t>
      </w:r>
      <w:r w:rsidR="00914253" w:rsidRPr="00914253">
        <w:rPr>
          <w:rFonts w:ascii="Arial" w:hAnsi="Arial" w:cs="Arial"/>
          <w:lang w:eastAsia="ru-RU"/>
        </w:rPr>
        <w:t>.1. Работы выполняются по графику, согласованному с Заказчиком.</w:t>
      </w:r>
      <w:r w:rsidR="00914253" w:rsidRPr="00914253">
        <w:rPr>
          <w:rFonts w:ascii="Arial" w:hAnsi="Arial" w:cs="Arial"/>
          <w:lang w:eastAsia="ru-RU"/>
        </w:rPr>
        <w:br/>
      </w:r>
      <w:r w:rsidRPr="00A24C1B">
        <w:rPr>
          <w:rFonts w:ascii="Arial" w:hAnsi="Arial" w:cs="Arial"/>
          <w:lang w:eastAsia="ru-RU"/>
        </w:rPr>
        <w:t>9</w:t>
      </w:r>
      <w:r w:rsidR="00914253" w:rsidRPr="00914253">
        <w:rPr>
          <w:rFonts w:ascii="Arial" w:hAnsi="Arial" w:cs="Arial"/>
          <w:lang w:eastAsia="ru-RU"/>
        </w:rPr>
        <w:t>.2. Перед началом работ Исполнитель обязан оформить и согласовать наряд-допуск (при работе в действующем здании).</w:t>
      </w:r>
      <w:r w:rsidR="00914253" w:rsidRPr="00914253">
        <w:rPr>
          <w:rFonts w:ascii="Arial" w:hAnsi="Arial" w:cs="Arial"/>
          <w:lang w:eastAsia="ru-RU"/>
        </w:rPr>
        <w:br/>
      </w:r>
      <w:r w:rsidRPr="00A24C1B">
        <w:rPr>
          <w:rFonts w:ascii="Arial" w:hAnsi="Arial" w:cs="Arial"/>
          <w:lang w:eastAsia="ru-RU"/>
        </w:rPr>
        <w:t>9</w:t>
      </w:r>
      <w:r w:rsidR="00914253" w:rsidRPr="00914253">
        <w:rPr>
          <w:rFonts w:ascii="Arial" w:hAnsi="Arial" w:cs="Arial"/>
          <w:lang w:eastAsia="ru-RU"/>
        </w:rPr>
        <w:t>.3. Все работы ведутся с соблюдением правил техники безопасности, противопожарного режима и экологических требований.</w:t>
      </w:r>
      <w:r w:rsidR="00914253" w:rsidRPr="00914253">
        <w:rPr>
          <w:rFonts w:ascii="Arial" w:hAnsi="Arial" w:cs="Arial"/>
          <w:lang w:eastAsia="ru-RU"/>
        </w:rPr>
        <w:br/>
      </w:r>
      <w:r w:rsidRPr="00A24C1B">
        <w:rPr>
          <w:rFonts w:ascii="Arial" w:hAnsi="Arial" w:cs="Arial"/>
          <w:lang w:eastAsia="ru-RU"/>
        </w:rPr>
        <w:t>9</w:t>
      </w:r>
      <w:r w:rsidR="00914253" w:rsidRPr="00914253">
        <w:rPr>
          <w:rFonts w:ascii="Arial" w:hAnsi="Arial" w:cs="Arial"/>
          <w:lang w:eastAsia="ru-RU"/>
        </w:rPr>
        <w:t>.4. По окончании каждой значимой стадии работ (демонтаж, монтаж, пусконаладка) проводится промежуточная приемка с составлением акта.</w:t>
      </w:r>
    </w:p>
    <w:p w14:paraId="7A28B051" w14:textId="17C805E9" w:rsidR="00914253" w:rsidRPr="00914253" w:rsidRDefault="00914253" w:rsidP="00914253">
      <w:pPr>
        <w:widowControl/>
        <w:autoSpaceDE/>
        <w:autoSpaceDN/>
        <w:outlineLvl w:val="2"/>
        <w:rPr>
          <w:rFonts w:ascii="Arial" w:hAnsi="Arial" w:cs="Arial"/>
          <w:b/>
          <w:bCs/>
          <w:lang w:eastAsia="ru-RU"/>
        </w:rPr>
      </w:pPr>
      <w:r w:rsidRPr="00914253">
        <w:rPr>
          <w:rFonts w:ascii="Arial" w:hAnsi="Arial" w:cs="Arial"/>
          <w:b/>
          <w:bCs/>
          <w:lang w:eastAsia="ru-RU"/>
        </w:rPr>
        <w:t>1</w:t>
      </w:r>
      <w:r w:rsidR="00A739A7" w:rsidRPr="00A24C1B">
        <w:rPr>
          <w:rFonts w:ascii="Arial" w:hAnsi="Arial" w:cs="Arial"/>
          <w:b/>
          <w:bCs/>
          <w:lang w:eastAsia="ru-RU"/>
        </w:rPr>
        <w:t>0</w:t>
      </w:r>
      <w:r w:rsidRPr="00914253">
        <w:rPr>
          <w:rFonts w:ascii="Arial" w:hAnsi="Arial" w:cs="Arial"/>
          <w:b/>
          <w:bCs/>
          <w:lang w:eastAsia="ru-RU"/>
        </w:rPr>
        <w:t>. ГАРАНТИЙНЫЕ ОБЯЗАТЕЛЬСТВА</w:t>
      </w:r>
    </w:p>
    <w:p w14:paraId="060109AB" w14:textId="37E6D3EC" w:rsidR="00914253" w:rsidRPr="00914253" w:rsidRDefault="0091425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914253">
        <w:rPr>
          <w:rFonts w:ascii="Arial" w:hAnsi="Arial" w:cs="Arial"/>
          <w:lang w:eastAsia="ru-RU"/>
        </w:rPr>
        <w:t>1</w:t>
      </w:r>
      <w:r w:rsidR="00A739A7" w:rsidRPr="00A24C1B">
        <w:rPr>
          <w:rFonts w:ascii="Arial" w:hAnsi="Arial" w:cs="Arial"/>
          <w:lang w:eastAsia="ru-RU"/>
        </w:rPr>
        <w:t>0</w:t>
      </w:r>
      <w:r w:rsidRPr="00914253">
        <w:rPr>
          <w:rFonts w:ascii="Arial" w:hAnsi="Arial" w:cs="Arial"/>
          <w:lang w:eastAsia="ru-RU"/>
        </w:rPr>
        <w:t xml:space="preserve">.1. Исполнитель предоставляет гарантию на выполненные работы и установленное оборудование сроком не менее </w:t>
      </w:r>
      <w:r w:rsidRPr="00914253">
        <w:rPr>
          <w:rFonts w:ascii="Arial" w:hAnsi="Arial" w:cs="Arial"/>
          <w:b/>
          <w:bCs/>
          <w:lang w:eastAsia="ru-RU"/>
        </w:rPr>
        <w:t>12 (двенадцати) месяцев</w:t>
      </w:r>
      <w:r w:rsidRPr="00914253">
        <w:rPr>
          <w:rFonts w:ascii="Arial" w:hAnsi="Arial" w:cs="Arial"/>
          <w:lang w:eastAsia="ru-RU"/>
        </w:rPr>
        <w:t xml:space="preserve"> с даты подписания акта приемки.</w:t>
      </w:r>
      <w:r w:rsidRPr="00914253">
        <w:rPr>
          <w:rFonts w:ascii="Arial" w:hAnsi="Arial" w:cs="Arial"/>
          <w:lang w:eastAsia="ru-RU"/>
        </w:rPr>
        <w:br/>
        <w:t>1</w:t>
      </w:r>
      <w:r w:rsidR="00A739A7" w:rsidRPr="00A24C1B">
        <w:rPr>
          <w:rFonts w:ascii="Arial" w:hAnsi="Arial" w:cs="Arial"/>
          <w:lang w:eastAsia="ru-RU"/>
        </w:rPr>
        <w:t>0</w:t>
      </w:r>
      <w:r w:rsidRPr="00914253">
        <w:rPr>
          <w:rFonts w:ascii="Arial" w:hAnsi="Arial" w:cs="Arial"/>
          <w:lang w:eastAsia="ru-RU"/>
        </w:rPr>
        <w:t>.2. В гарантийный период Исполнитель обязан безвозмездно и в кратчайшие сроки устранять любые дефекты, возникшие по его вине.</w:t>
      </w:r>
    </w:p>
    <w:p w14:paraId="70DC8A82" w14:textId="74C4D676" w:rsidR="00914253" w:rsidRPr="00914253" w:rsidRDefault="00914253" w:rsidP="00914253">
      <w:pPr>
        <w:widowControl/>
        <w:autoSpaceDE/>
        <w:autoSpaceDN/>
        <w:outlineLvl w:val="2"/>
        <w:rPr>
          <w:rFonts w:ascii="Arial" w:hAnsi="Arial" w:cs="Arial"/>
          <w:b/>
          <w:bCs/>
          <w:lang w:eastAsia="ru-RU"/>
        </w:rPr>
      </w:pPr>
      <w:r w:rsidRPr="00914253">
        <w:rPr>
          <w:rFonts w:ascii="Arial" w:hAnsi="Arial" w:cs="Arial"/>
          <w:b/>
          <w:bCs/>
          <w:lang w:eastAsia="ru-RU"/>
        </w:rPr>
        <w:t>1</w:t>
      </w:r>
      <w:r w:rsidR="00A739A7" w:rsidRPr="00A24C1B">
        <w:rPr>
          <w:rFonts w:ascii="Arial" w:hAnsi="Arial" w:cs="Arial"/>
          <w:b/>
          <w:bCs/>
          <w:lang w:eastAsia="ru-RU"/>
        </w:rPr>
        <w:t>1</w:t>
      </w:r>
      <w:r w:rsidRPr="00914253">
        <w:rPr>
          <w:rFonts w:ascii="Arial" w:hAnsi="Arial" w:cs="Arial"/>
          <w:b/>
          <w:bCs/>
          <w:lang w:eastAsia="ru-RU"/>
        </w:rPr>
        <w:t>. ПРИЛОЖЕНИЯ</w:t>
      </w:r>
    </w:p>
    <w:p w14:paraId="5CE34DFA" w14:textId="4270C91A" w:rsidR="00914253" w:rsidRPr="00A24C1B" w:rsidRDefault="00914253" w:rsidP="00914253">
      <w:pPr>
        <w:widowControl/>
        <w:autoSpaceDE/>
        <w:autoSpaceDN/>
        <w:rPr>
          <w:rFonts w:ascii="Arial" w:hAnsi="Arial" w:cs="Arial"/>
          <w:lang w:eastAsia="ru-RU"/>
        </w:rPr>
      </w:pPr>
      <w:r w:rsidRPr="00914253">
        <w:rPr>
          <w:rFonts w:ascii="Arial" w:hAnsi="Arial" w:cs="Arial"/>
          <w:lang w:eastAsia="ru-RU"/>
        </w:rPr>
        <w:t>1</w:t>
      </w:r>
      <w:r w:rsidR="00A739A7" w:rsidRPr="00A24C1B">
        <w:rPr>
          <w:rFonts w:ascii="Arial" w:hAnsi="Arial" w:cs="Arial"/>
          <w:lang w:eastAsia="ru-RU"/>
        </w:rPr>
        <w:t>1</w:t>
      </w:r>
      <w:r w:rsidRPr="00914253">
        <w:rPr>
          <w:rFonts w:ascii="Arial" w:hAnsi="Arial" w:cs="Arial"/>
          <w:lang w:eastAsia="ru-RU"/>
        </w:rPr>
        <w:t>.1. Приложение №1: Ведомость объемов работ</w:t>
      </w:r>
      <w:r w:rsidR="004F205F" w:rsidRPr="00A24C1B">
        <w:rPr>
          <w:rFonts w:ascii="Arial" w:hAnsi="Arial" w:cs="Arial"/>
          <w:lang w:eastAsia="ru-RU"/>
        </w:rPr>
        <w:t>.</w:t>
      </w:r>
      <w:r w:rsidRPr="00914253">
        <w:rPr>
          <w:rFonts w:ascii="Arial" w:hAnsi="Arial" w:cs="Arial"/>
          <w:lang w:eastAsia="ru-RU"/>
        </w:rPr>
        <w:br/>
      </w:r>
    </w:p>
    <w:p w14:paraId="260DC506" w14:textId="77777777" w:rsidR="00914253" w:rsidRPr="00A24C1B" w:rsidRDefault="00914253" w:rsidP="00914253">
      <w:pPr>
        <w:rPr>
          <w:rFonts w:ascii="Arial" w:hAnsi="Arial" w:cs="Arial"/>
        </w:rPr>
      </w:pPr>
    </w:p>
    <w:p w14:paraId="336FC381" w14:textId="17334C96" w:rsidR="00932579" w:rsidRPr="00A24C1B" w:rsidRDefault="000808AC" w:rsidP="00914253">
      <w:pPr>
        <w:rPr>
          <w:rFonts w:ascii="Arial" w:hAnsi="Arial" w:cs="Arial"/>
        </w:rPr>
      </w:pPr>
      <w:r w:rsidRPr="00A24C1B">
        <w:rPr>
          <w:rFonts w:ascii="Arial" w:hAnsi="Arial" w:cs="Arial"/>
        </w:rPr>
        <w:t xml:space="preserve">Составил: </w:t>
      </w:r>
    </w:p>
    <w:p w14:paraId="6FD2EEAF" w14:textId="02B9F81B" w:rsidR="000808AC" w:rsidRPr="00A24C1B" w:rsidRDefault="000808AC" w:rsidP="00914253">
      <w:pPr>
        <w:rPr>
          <w:rFonts w:ascii="Arial" w:hAnsi="Arial" w:cs="Arial"/>
        </w:rPr>
      </w:pPr>
      <w:r w:rsidRPr="00A24C1B">
        <w:rPr>
          <w:rFonts w:ascii="Arial" w:hAnsi="Arial" w:cs="Arial"/>
        </w:rPr>
        <w:t>Главный специалист по организации строительства                                                       Столбов А.А.</w:t>
      </w:r>
    </w:p>
    <w:p w14:paraId="0A1BAB22" w14:textId="6FFF3AE7" w:rsidR="000808AC" w:rsidRPr="00A24C1B" w:rsidRDefault="000808AC" w:rsidP="00914253">
      <w:pPr>
        <w:rPr>
          <w:rFonts w:ascii="Arial" w:hAnsi="Arial" w:cs="Arial"/>
        </w:rPr>
      </w:pPr>
      <w:r w:rsidRPr="00A24C1B">
        <w:rPr>
          <w:rFonts w:ascii="Arial" w:hAnsi="Arial" w:cs="Arial"/>
        </w:rPr>
        <w:t xml:space="preserve">департамента по </w:t>
      </w:r>
      <w:r w:rsidR="00455939" w:rsidRPr="00A24C1B">
        <w:rPr>
          <w:rFonts w:ascii="Arial" w:hAnsi="Arial" w:cs="Arial"/>
        </w:rPr>
        <w:t xml:space="preserve">строительству </w:t>
      </w:r>
    </w:p>
    <w:p w14:paraId="6280FF0E" w14:textId="4C91CC48" w:rsidR="000808AC" w:rsidRPr="00A24C1B" w:rsidRDefault="000808AC" w:rsidP="00914253">
      <w:pPr>
        <w:rPr>
          <w:rFonts w:ascii="Arial" w:hAnsi="Arial" w:cs="Arial"/>
        </w:rPr>
      </w:pPr>
      <w:r w:rsidRPr="00A24C1B">
        <w:rPr>
          <w:rFonts w:ascii="Arial" w:hAnsi="Arial" w:cs="Arial"/>
        </w:rPr>
        <w:t>ООО «</w:t>
      </w:r>
      <w:r w:rsidR="00B14F5A" w:rsidRPr="00A24C1B">
        <w:rPr>
          <w:rFonts w:ascii="Arial" w:hAnsi="Arial" w:cs="Arial"/>
        </w:rPr>
        <w:t>Иркутск Девелопмент</w:t>
      </w:r>
      <w:r w:rsidRPr="00A24C1B">
        <w:rPr>
          <w:rFonts w:ascii="Arial" w:hAnsi="Arial" w:cs="Arial"/>
        </w:rPr>
        <w:t>»</w:t>
      </w:r>
    </w:p>
    <w:p w14:paraId="01631B6B" w14:textId="7DD5DCE8" w:rsidR="006A1D3D" w:rsidRPr="00A24C1B" w:rsidRDefault="006A1D3D" w:rsidP="00914253">
      <w:pPr>
        <w:rPr>
          <w:rFonts w:ascii="Arial" w:hAnsi="Arial" w:cs="Arial"/>
        </w:rPr>
      </w:pPr>
    </w:p>
    <w:p w14:paraId="10889F54" w14:textId="77777777" w:rsidR="00344127" w:rsidRPr="00A24C1B" w:rsidRDefault="00344127" w:rsidP="00914253">
      <w:pPr>
        <w:rPr>
          <w:rFonts w:ascii="Arial" w:hAnsi="Arial" w:cs="Arial"/>
        </w:rPr>
      </w:pPr>
    </w:p>
    <w:p w14:paraId="096B6901" w14:textId="77777777" w:rsidR="00932579" w:rsidRPr="00A24C1B" w:rsidRDefault="00932579" w:rsidP="00914253">
      <w:pPr>
        <w:rPr>
          <w:rFonts w:ascii="Arial" w:hAnsi="Arial" w:cs="Arial"/>
        </w:rPr>
      </w:pPr>
      <w:r w:rsidRPr="00A24C1B">
        <w:rPr>
          <w:rFonts w:ascii="Arial" w:hAnsi="Arial" w:cs="Arial"/>
        </w:rPr>
        <w:t xml:space="preserve">Проверил: </w:t>
      </w:r>
    </w:p>
    <w:p w14:paraId="4235F4E6" w14:textId="1949932E" w:rsidR="00344127" w:rsidRPr="00A24C1B" w:rsidRDefault="00B14F5A" w:rsidP="00914253">
      <w:pPr>
        <w:rPr>
          <w:rFonts w:ascii="Arial" w:hAnsi="Arial" w:cs="Arial"/>
        </w:rPr>
      </w:pPr>
      <w:r w:rsidRPr="00A24C1B">
        <w:rPr>
          <w:rFonts w:ascii="Arial" w:hAnsi="Arial" w:cs="Arial"/>
        </w:rPr>
        <w:t>Руководитель группы по организации строительства</w:t>
      </w:r>
    </w:p>
    <w:p w14:paraId="6C745350" w14:textId="6B35C1B3" w:rsidR="00932579" w:rsidRPr="00A24C1B" w:rsidRDefault="00932579" w:rsidP="00914253">
      <w:pPr>
        <w:rPr>
          <w:rFonts w:ascii="Arial" w:hAnsi="Arial" w:cs="Arial"/>
        </w:rPr>
      </w:pPr>
      <w:r w:rsidRPr="00A24C1B">
        <w:rPr>
          <w:rFonts w:ascii="Arial" w:hAnsi="Arial" w:cs="Arial"/>
        </w:rPr>
        <w:t xml:space="preserve">непроизводственных объектов ООО «ЭН+ </w:t>
      </w:r>
      <w:proofErr w:type="gramStart"/>
      <w:r w:rsidRPr="00A24C1B">
        <w:rPr>
          <w:rFonts w:ascii="Arial" w:hAnsi="Arial" w:cs="Arial"/>
        </w:rPr>
        <w:t>ГИДРО»</w:t>
      </w:r>
      <w:r w:rsidR="00344127" w:rsidRPr="00A24C1B">
        <w:rPr>
          <w:rFonts w:ascii="Arial" w:hAnsi="Arial" w:cs="Arial"/>
        </w:rPr>
        <w:t xml:space="preserve">   </w:t>
      </w:r>
      <w:proofErr w:type="gramEnd"/>
      <w:r w:rsidR="00344127" w:rsidRPr="00A24C1B">
        <w:rPr>
          <w:rFonts w:ascii="Arial" w:hAnsi="Arial" w:cs="Arial"/>
        </w:rPr>
        <w:t xml:space="preserve">                                                 </w:t>
      </w:r>
      <w:r w:rsidR="00B14F5A" w:rsidRPr="00A24C1B">
        <w:rPr>
          <w:rFonts w:ascii="Arial" w:hAnsi="Arial" w:cs="Arial"/>
        </w:rPr>
        <w:t>Панюшкин М.Ю.</w:t>
      </w:r>
      <w:r w:rsidR="00344127" w:rsidRPr="00A24C1B">
        <w:rPr>
          <w:rFonts w:ascii="Arial" w:hAnsi="Arial" w:cs="Arial"/>
        </w:rPr>
        <w:t xml:space="preserve">            </w:t>
      </w:r>
    </w:p>
    <w:p w14:paraId="1B137BF5" w14:textId="6455147B" w:rsidR="00932579" w:rsidRPr="00A24C1B" w:rsidRDefault="00932579" w:rsidP="00914253">
      <w:pPr>
        <w:rPr>
          <w:rFonts w:ascii="Arial" w:hAnsi="Arial" w:cs="Arial"/>
        </w:rPr>
      </w:pPr>
    </w:p>
    <w:p w14:paraId="2EFFB104" w14:textId="77777777" w:rsidR="00344127" w:rsidRPr="00A24C1B" w:rsidRDefault="00344127" w:rsidP="00914253">
      <w:pPr>
        <w:rPr>
          <w:rFonts w:ascii="Arial" w:hAnsi="Arial" w:cs="Arial"/>
        </w:rPr>
      </w:pPr>
    </w:p>
    <w:p w14:paraId="1E6F5E0F" w14:textId="71E150FC" w:rsidR="00932579" w:rsidRPr="00A24C1B" w:rsidRDefault="00932579" w:rsidP="00914253">
      <w:pPr>
        <w:rPr>
          <w:rFonts w:ascii="Arial" w:hAnsi="Arial" w:cs="Arial"/>
        </w:rPr>
      </w:pPr>
      <w:r w:rsidRPr="00A24C1B">
        <w:rPr>
          <w:rFonts w:ascii="Arial" w:hAnsi="Arial" w:cs="Arial"/>
        </w:rPr>
        <w:t>Утвердил</w:t>
      </w:r>
      <w:r w:rsidR="002968E2" w:rsidRPr="00A24C1B">
        <w:rPr>
          <w:rFonts w:ascii="Arial" w:hAnsi="Arial" w:cs="Arial"/>
        </w:rPr>
        <w:t>:</w:t>
      </w:r>
      <w:r w:rsidR="000808AC" w:rsidRPr="00A24C1B">
        <w:rPr>
          <w:rFonts w:ascii="Arial" w:hAnsi="Arial" w:cs="Arial"/>
        </w:rPr>
        <w:t xml:space="preserve"> </w:t>
      </w:r>
    </w:p>
    <w:p w14:paraId="28AE9CDE" w14:textId="2B309558" w:rsidR="00F81AB9" w:rsidRPr="00A24C1B" w:rsidRDefault="00CC213E" w:rsidP="00914253">
      <w:pPr>
        <w:rPr>
          <w:rFonts w:ascii="Arial" w:hAnsi="Arial" w:cs="Arial"/>
        </w:rPr>
      </w:pPr>
      <w:r w:rsidRPr="00A24C1B">
        <w:rPr>
          <w:rFonts w:ascii="Arial" w:hAnsi="Arial" w:cs="Arial"/>
        </w:rPr>
        <w:t>Руководитель</w:t>
      </w:r>
      <w:r w:rsidR="006A1D3D" w:rsidRPr="00A24C1B">
        <w:rPr>
          <w:rFonts w:ascii="Arial" w:hAnsi="Arial" w:cs="Arial"/>
        </w:rPr>
        <w:t xml:space="preserve"> </w:t>
      </w:r>
      <w:r w:rsidR="00F81AB9" w:rsidRPr="00A24C1B">
        <w:rPr>
          <w:rFonts w:ascii="Arial" w:hAnsi="Arial" w:cs="Arial"/>
        </w:rPr>
        <w:t xml:space="preserve">департамента по строительству                                      </w:t>
      </w:r>
      <w:r w:rsidRPr="00A24C1B">
        <w:rPr>
          <w:rFonts w:ascii="Arial" w:hAnsi="Arial" w:cs="Arial"/>
        </w:rPr>
        <w:t xml:space="preserve">                        </w:t>
      </w:r>
      <w:r w:rsidR="00F752F2">
        <w:rPr>
          <w:rFonts w:ascii="Arial" w:hAnsi="Arial" w:cs="Arial"/>
        </w:rPr>
        <w:t>Хассан</w:t>
      </w:r>
      <w:r w:rsidRPr="00A24C1B">
        <w:rPr>
          <w:rFonts w:ascii="Arial" w:hAnsi="Arial" w:cs="Arial"/>
        </w:rPr>
        <w:t xml:space="preserve"> Е.А.</w:t>
      </w:r>
      <w:r w:rsidR="00F81AB9" w:rsidRPr="00A24C1B">
        <w:rPr>
          <w:rFonts w:ascii="Arial" w:hAnsi="Arial" w:cs="Arial"/>
        </w:rPr>
        <w:t xml:space="preserve">            </w:t>
      </w:r>
    </w:p>
    <w:p w14:paraId="0F098C92" w14:textId="649EED49" w:rsidR="00F81AB9" w:rsidRPr="009E4FB6" w:rsidRDefault="00F81AB9" w:rsidP="00914253">
      <w:pPr>
        <w:rPr>
          <w:rFonts w:ascii="Arial" w:hAnsi="Arial" w:cs="Arial"/>
        </w:rPr>
      </w:pPr>
      <w:r w:rsidRPr="00A24C1B">
        <w:rPr>
          <w:rFonts w:ascii="Arial" w:hAnsi="Arial" w:cs="Arial"/>
        </w:rPr>
        <w:t>непроизводственных объектов ООО «ЭН+ ГИДРО»</w:t>
      </w:r>
    </w:p>
    <w:p w14:paraId="07EFC9EA" w14:textId="7C6282F2" w:rsidR="00F81AB9" w:rsidRPr="009E4FB6" w:rsidRDefault="00F81AB9" w:rsidP="00914253">
      <w:pPr>
        <w:rPr>
          <w:rFonts w:ascii="Arial" w:hAnsi="Arial" w:cs="Arial"/>
        </w:rPr>
      </w:pPr>
    </w:p>
    <w:p w14:paraId="2F329D25" w14:textId="5E1B7E28" w:rsidR="00135805" w:rsidRPr="009E4FB6" w:rsidRDefault="000808AC" w:rsidP="00914253">
      <w:pPr>
        <w:rPr>
          <w:rFonts w:ascii="Arial" w:hAnsi="Arial" w:cs="Arial"/>
        </w:rPr>
        <w:sectPr w:rsidR="00135805" w:rsidRPr="009E4FB6" w:rsidSect="00914253">
          <w:footerReference w:type="default" r:id="rId8"/>
          <w:pgSz w:w="11910" w:h="16840"/>
          <w:pgMar w:top="284" w:right="853" w:bottom="284" w:left="851" w:header="0" w:footer="654" w:gutter="0"/>
          <w:cols w:space="720"/>
        </w:sectPr>
      </w:pPr>
      <w:r w:rsidRPr="009E4FB6">
        <w:rPr>
          <w:rFonts w:ascii="Arial" w:hAnsi="Arial" w:cs="Arial"/>
        </w:rPr>
        <w:t xml:space="preserve">                                                        </w:t>
      </w:r>
    </w:p>
    <w:p w14:paraId="3F4632AB" w14:textId="03129AD3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7BCA35D0" w14:textId="177F705E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0F067DAC" w14:textId="070FF9D1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0AEF8199" w14:textId="214B86AD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697A683F" w14:textId="17FE2B15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0CC77137" w14:textId="5A4F0161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23F4BB22" w14:textId="7EBBD978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0792D3CC" w14:textId="26D3EEAF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2B78848B" w14:textId="4981A196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0D20D036" w14:textId="3EE05D7E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406F7541" w14:textId="0EF20739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760BC98E" w14:textId="3D40411A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650E474D" w14:textId="6FD25266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72B015CD" w14:textId="68415853" w:rsidR="00914253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p w14:paraId="2DE655EC" w14:textId="77777777" w:rsidR="00914253" w:rsidRPr="009E4FB6" w:rsidRDefault="00914253" w:rsidP="00C246A3">
      <w:pPr>
        <w:tabs>
          <w:tab w:val="left" w:pos="3068"/>
        </w:tabs>
        <w:spacing w:before="67"/>
        <w:rPr>
          <w:rFonts w:ascii="Arial" w:hAnsi="Arial" w:cs="Arial"/>
        </w:rPr>
      </w:pPr>
    </w:p>
    <w:sectPr w:rsidR="00914253" w:rsidRPr="009E4FB6">
      <w:pgSz w:w="11910" w:h="16840"/>
      <w:pgMar w:top="880" w:right="220" w:bottom="920" w:left="128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B263B" w14:textId="77777777" w:rsidR="00C0530B" w:rsidRDefault="00C0530B">
      <w:r>
        <w:separator/>
      </w:r>
    </w:p>
  </w:endnote>
  <w:endnote w:type="continuationSeparator" w:id="0">
    <w:p w14:paraId="60F65A5E" w14:textId="77777777" w:rsidR="00C0530B" w:rsidRDefault="00C0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634F" w14:textId="77777777" w:rsidR="00135805" w:rsidRDefault="00D55671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5AE1653" wp14:editId="729B442B">
              <wp:simplePos x="0" y="0"/>
              <wp:positionH relativeFrom="page">
                <wp:posOffset>7127875</wp:posOffset>
              </wp:positionH>
              <wp:positionV relativeFrom="page">
                <wp:posOffset>10086975</wp:posOffset>
              </wp:positionV>
              <wp:extent cx="2044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932A8B" w14:textId="5B97A90D" w:rsidR="00135805" w:rsidRDefault="009B07B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71A4A"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E16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1.25pt;margin-top:794.25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" filled="f" stroked="f">
              <v:textbox inset="0,0,0,0">
                <w:txbxContent>
                  <w:p w14:paraId="49932A8B" w14:textId="5B97A90D" w:rsidR="00135805" w:rsidRDefault="009B07B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71A4A">
                      <w:rPr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603F4" w14:textId="77777777" w:rsidR="00C0530B" w:rsidRDefault="00C0530B">
      <w:r>
        <w:separator/>
      </w:r>
    </w:p>
  </w:footnote>
  <w:footnote w:type="continuationSeparator" w:id="0">
    <w:p w14:paraId="57B97DA1" w14:textId="77777777" w:rsidR="00C0530B" w:rsidRDefault="00C05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57C6"/>
    <w:multiLevelType w:val="hybridMultilevel"/>
    <w:tmpl w:val="A962AC88"/>
    <w:lvl w:ilvl="0" w:tplc="830605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4300F"/>
    <w:multiLevelType w:val="hybridMultilevel"/>
    <w:tmpl w:val="B4AA6544"/>
    <w:lvl w:ilvl="0" w:tplc="7D42D642">
      <w:start w:val="10"/>
      <w:numFmt w:val="decimal"/>
      <w:lvlText w:val="%1."/>
      <w:lvlJc w:val="left"/>
      <w:pPr>
        <w:ind w:left="109" w:hanging="3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C072B2">
      <w:numFmt w:val="bullet"/>
      <w:lvlText w:val="•"/>
      <w:lvlJc w:val="left"/>
      <w:pPr>
        <w:ind w:left="653" w:hanging="384"/>
      </w:pPr>
      <w:rPr>
        <w:rFonts w:hint="default"/>
        <w:lang w:val="ru-RU" w:eastAsia="en-US" w:bidi="ar-SA"/>
      </w:rPr>
    </w:lvl>
    <w:lvl w:ilvl="2" w:tplc="8E20F4C2">
      <w:numFmt w:val="bullet"/>
      <w:lvlText w:val="•"/>
      <w:lvlJc w:val="left"/>
      <w:pPr>
        <w:ind w:left="1206" w:hanging="384"/>
      </w:pPr>
      <w:rPr>
        <w:rFonts w:hint="default"/>
        <w:lang w:val="ru-RU" w:eastAsia="en-US" w:bidi="ar-SA"/>
      </w:rPr>
    </w:lvl>
    <w:lvl w:ilvl="3" w:tplc="5D364AA4">
      <w:numFmt w:val="bullet"/>
      <w:lvlText w:val="•"/>
      <w:lvlJc w:val="left"/>
      <w:pPr>
        <w:ind w:left="1760" w:hanging="384"/>
      </w:pPr>
      <w:rPr>
        <w:rFonts w:hint="default"/>
        <w:lang w:val="ru-RU" w:eastAsia="en-US" w:bidi="ar-SA"/>
      </w:rPr>
    </w:lvl>
    <w:lvl w:ilvl="4" w:tplc="038C551A">
      <w:numFmt w:val="bullet"/>
      <w:lvlText w:val="•"/>
      <w:lvlJc w:val="left"/>
      <w:pPr>
        <w:ind w:left="2313" w:hanging="384"/>
      </w:pPr>
      <w:rPr>
        <w:rFonts w:hint="default"/>
        <w:lang w:val="ru-RU" w:eastAsia="en-US" w:bidi="ar-SA"/>
      </w:rPr>
    </w:lvl>
    <w:lvl w:ilvl="5" w:tplc="5686BF9A">
      <w:numFmt w:val="bullet"/>
      <w:lvlText w:val="•"/>
      <w:lvlJc w:val="left"/>
      <w:pPr>
        <w:ind w:left="2867" w:hanging="384"/>
      </w:pPr>
      <w:rPr>
        <w:rFonts w:hint="default"/>
        <w:lang w:val="ru-RU" w:eastAsia="en-US" w:bidi="ar-SA"/>
      </w:rPr>
    </w:lvl>
    <w:lvl w:ilvl="6" w:tplc="FE161CEA">
      <w:numFmt w:val="bullet"/>
      <w:lvlText w:val="•"/>
      <w:lvlJc w:val="left"/>
      <w:pPr>
        <w:ind w:left="3420" w:hanging="384"/>
      </w:pPr>
      <w:rPr>
        <w:rFonts w:hint="default"/>
        <w:lang w:val="ru-RU" w:eastAsia="en-US" w:bidi="ar-SA"/>
      </w:rPr>
    </w:lvl>
    <w:lvl w:ilvl="7" w:tplc="A9363080">
      <w:numFmt w:val="bullet"/>
      <w:lvlText w:val="•"/>
      <w:lvlJc w:val="left"/>
      <w:pPr>
        <w:ind w:left="3973" w:hanging="384"/>
      </w:pPr>
      <w:rPr>
        <w:rFonts w:hint="default"/>
        <w:lang w:val="ru-RU" w:eastAsia="en-US" w:bidi="ar-SA"/>
      </w:rPr>
    </w:lvl>
    <w:lvl w:ilvl="8" w:tplc="0F581D7C">
      <w:numFmt w:val="bullet"/>
      <w:lvlText w:val="•"/>
      <w:lvlJc w:val="left"/>
      <w:pPr>
        <w:ind w:left="4527" w:hanging="384"/>
      </w:pPr>
      <w:rPr>
        <w:rFonts w:hint="default"/>
        <w:lang w:val="ru-RU" w:eastAsia="en-US" w:bidi="ar-SA"/>
      </w:rPr>
    </w:lvl>
  </w:abstractNum>
  <w:abstractNum w:abstractNumId="2" w15:restartNumberingAfterBreak="0">
    <w:nsid w:val="080C5B66"/>
    <w:multiLevelType w:val="hybridMultilevel"/>
    <w:tmpl w:val="B966007C"/>
    <w:lvl w:ilvl="0" w:tplc="830605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35339"/>
    <w:multiLevelType w:val="hybridMultilevel"/>
    <w:tmpl w:val="EBE2EB5E"/>
    <w:lvl w:ilvl="0" w:tplc="F746CDF0">
      <w:start w:val="1"/>
      <w:numFmt w:val="decimal"/>
      <w:lvlText w:val="%1."/>
      <w:lvlJc w:val="left"/>
      <w:pPr>
        <w:ind w:left="4296" w:hanging="361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E4264B1C">
      <w:numFmt w:val="bullet"/>
      <w:lvlText w:val="•"/>
      <w:lvlJc w:val="left"/>
      <w:pPr>
        <w:ind w:left="4910" w:hanging="361"/>
      </w:pPr>
      <w:rPr>
        <w:rFonts w:hint="default"/>
        <w:lang w:val="ru-RU" w:eastAsia="en-US" w:bidi="ar-SA"/>
      </w:rPr>
    </w:lvl>
    <w:lvl w:ilvl="2" w:tplc="F0F44A1E">
      <w:numFmt w:val="bullet"/>
      <w:lvlText w:val="•"/>
      <w:lvlJc w:val="left"/>
      <w:pPr>
        <w:ind w:left="5521" w:hanging="361"/>
      </w:pPr>
      <w:rPr>
        <w:rFonts w:hint="default"/>
        <w:lang w:val="ru-RU" w:eastAsia="en-US" w:bidi="ar-SA"/>
      </w:rPr>
    </w:lvl>
    <w:lvl w:ilvl="3" w:tplc="B3CC3088">
      <w:numFmt w:val="bullet"/>
      <w:lvlText w:val="•"/>
      <w:lvlJc w:val="left"/>
      <w:pPr>
        <w:ind w:left="6131" w:hanging="361"/>
      </w:pPr>
      <w:rPr>
        <w:rFonts w:hint="default"/>
        <w:lang w:val="ru-RU" w:eastAsia="en-US" w:bidi="ar-SA"/>
      </w:rPr>
    </w:lvl>
    <w:lvl w:ilvl="4" w:tplc="2690D6FA">
      <w:numFmt w:val="bullet"/>
      <w:lvlText w:val="•"/>
      <w:lvlJc w:val="left"/>
      <w:pPr>
        <w:ind w:left="6742" w:hanging="361"/>
      </w:pPr>
      <w:rPr>
        <w:rFonts w:hint="default"/>
        <w:lang w:val="ru-RU" w:eastAsia="en-US" w:bidi="ar-SA"/>
      </w:rPr>
    </w:lvl>
    <w:lvl w:ilvl="5" w:tplc="C12666EA">
      <w:numFmt w:val="bullet"/>
      <w:lvlText w:val="•"/>
      <w:lvlJc w:val="left"/>
      <w:pPr>
        <w:ind w:left="7353" w:hanging="361"/>
      </w:pPr>
      <w:rPr>
        <w:rFonts w:hint="default"/>
        <w:lang w:val="ru-RU" w:eastAsia="en-US" w:bidi="ar-SA"/>
      </w:rPr>
    </w:lvl>
    <w:lvl w:ilvl="6" w:tplc="A9581FF8">
      <w:numFmt w:val="bullet"/>
      <w:lvlText w:val="•"/>
      <w:lvlJc w:val="left"/>
      <w:pPr>
        <w:ind w:left="7963" w:hanging="361"/>
      </w:pPr>
      <w:rPr>
        <w:rFonts w:hint="default"/>
        <w:lang w:val="ru-RU" w:eastAsia="en-US" w:bidi="ar-SA"/>
      </w:rPr>
    </w:lvl>
    <w:lvl w:ilvl="7" w:tplc="D4CAC128">
      <w:numFmt w:val="bullet"/>
      <w:lvlText w:val="•"/>
      <w:lvlJc w:val="left"/>
      <w:pPr>
        <w:ind w:left="8574" w:hanging="361"/>
      </w:pPr>
      <w:rPr>
        <w:rFonts w:hint="default"/>
        <w:lang w:val="ru-RU" w:eastAsia="en-US" w:bidi="ar-SA"/>
      </w:rPr>
    </w:lvl>
    <w:lvl w:ilvl="8" w:tplc="9614F510">
      <w:numFmt w:val="bullet"/>
      <w:lvlText w:val="•"/>
      <w:lvlJc w:val="left"/>
      <w:pPr>
        <w:ind w:left="9185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2E93961"/>
    <w:multiLevelType w:val="hybridMultilevel"/>
    <w:tmpl w:val="DEC6D67A"/>
    <w:lvl w:ilvl="0" w:tplc="B9B048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F5040"/>
    <w:multiLevelType w:val="hybridMultilevel"/>
    <w:tmpl w:val="17F2FAEA"/>
    <w:lvl w:ilvl="0" w:tplc="1C2E755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A6E4790"/>
    <w:multiLevelType w:val="hybridMultilevel"/>
    <w:tmpl w:val="B966007C"/>
    <w:lvl w:ilvl="0" w:tplc="830605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F42B6"/>
    <w:multiLevelType w:val="hybridMultilevel"/>
    <w:tmpl w:val="0BC87060"/>
    <w:lvl w:ilvl="0" w:tplc="7B1A2E22">
      <w:start w:val="1"/>
      <w:numFmt w:val="decimal"/>
      <w:lvlText w:val="%1."/>
      <w:lvlJc w:val="left"/>
      <w:pPr>
        <w:ind w:left="142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78A23A">
      <w:numFmt w:val="bullet"/>
      <w:lvlText w:val="•"/>
      <w:lvlJc w:val="left"/>
      <w:pPr>
        <w:ind w:left="689" w:hanging="324"/>
      </w:pPr>
      <w:rPr>
        <w:rFonts w:hint="default"/>
        <w:lang w:val="ru-RU" w:eastAsia="en-US" w:bidi="ar-SA"/>
      </w:rPr>
    </w:lvl>
    <w:lvl w:ilvl="2" w:tplc="F8183C1C">
      <w:numFmt w:val="bullet"/>
      <w:lvlText w:val="•"/>
      <w:lvlJc w:val="left"/>
      <w:pPr>
        <w:ind w:left="1238" w:hanging="324"/>
      </w:pPr>
      <w:rPr>
        <w:rFonts w:hint="default"/>
        <w:lang w:val="ru-RU" w:eastAsia="en-US" w:bidi="ar-SA"/>
      </w:rPr>
    </w:lvl>
    <w:lvl w:ilvl="3" w:tplc="7CEE329C">
      <w:numFmt w:val="bullet"/>
      <w:lvlText w:val="•"/>
      <w:lvlJc w:val="left"/>
      <w:pPr>
        <w:ind w:left="1788" w:hanging="324"/>
      </w:pPr>
      <w:rPr>
        <w:rFonts w:hint="default"/>
        <w:lang w:val="ru-RU" w:eastAsia="en-US" w:bidi="ar-SA"/>
      </w:rPr>
    </w:lvl>
    <w:lvl w:ilvl="4" w:tplc="FCA844CC">
      <w:numFmt w:val="bullet"/>
      <w:lvlText w:val="•"/>
      <w:lvlJc w:val="left"/>
      <w:pPr>
        <w:ind w:left="2337" w:hanging="324"/>
      </w:pPr>
      <w:rPr>
        <w:rFonts w:hint="default"/>
        <w:lang w:val="ru-RU" w:eastAsia="en-US" w:bidi="ar-SA"/>
      </w:rPr>
    </w:lvl>
    <w:lvl w:ilvl="5" w:tplc="D6DC31D6">
      <w:numFmt w:val="bullet"/>
      <w:lvlText w:val="•"/>
      <w:lvlJc w:val="left"/>
      <w:pPr>
        <w:ind w:left="2887" w:hanging="324"/>
      </w:pPr>
      <w:rPr>
        <w:rFonts w:hint="default"/>
        <w:lang w:val="ru-RU" w:eastAsia="en-US" w:bidi="ar-SA"/>
      </w:rPr>
    </w:lvl>
    <w:lvl w:ilvl="6" w:tplc="2D4C019C">
      <w:numFmt w:val="bullet"/>
      <w:lvlText w:val="•"/>
      <w:lvlJc w:val="left"/>
      <w:pPr>
        <w:ind w:left="3436" w:hanging="324"/>
      </w:pPr>
      <w:rPr>
        <w:rFonts w:hint="default"/>
        <w:lang w:val="ru-RU" w:eastAsia="en-US" w:bidi="ar-SA"/>
      </w:rPr>
    </w:lvl>
    <w:lvl w:ilvl="7" w:tplc="1368DD50">
      <w:numFmt w:val="bullet"/>
      <w:lvlText w:val="•"/>
      <w:lvlJc w:val="left"/>
      <w:pPr>
        <w:ind w:left="3985" w:hanging="324"/>
      </w:pPr>
      <w:rPr>
        <w:rFonts w:hint="default"/>
        <w:lang w:val="ru-RU" w:eastAsia="en-US" w:bidi="ar-SA"/>
      </w:rPr>
    </w:lvl>
    <w:lvl w:ilvl="8" w:tplc="E3FA88F2">
      <w:numFmt w:val="bullet"/>
      <w:lvlText w:val="•"/>
      <w:lvlJc w:val="left"/>
      <w:pPr>
        <w:ind w:left="4535" w:hanging="324"/>
      </w:pPr>
      <w:rPr>
        <w:rFonts w:hint="default"/>
        <w:lang w:val="ru-RU" w:eastAsia="en-US" w:bidi="ar-SA"/>
      </w:rPr>
    </w:lvl>
  </w:abstractNum>
  <w:abstractNum w:abstractNumId="8" w15:restartNumberingAfterBreak="0">
    <w:nsid w:val="411B5EF5"/>
    <w:multiLevelType w:val="hybridMultilevel"/>
    <w:tmpl w:val="A962AC88"/>
    <w:lvl w:ilvl="0" w:tplc="830605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D27B5"/>
    <w:multiLevelType w:val="hybridMultilevel"/>
    <w:tmpl w:val="2D2C6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13EF7"/>
    <w:multiLevelType w:val="hybridMultilevel"/>
    <w:tmpl w:val="B966007C"/>
    <w:lvl w:ilvl="0" w:tplc="830605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147F44"/>
    <w:multiLevelType w:val="hybridMultilevel"/>
    <w:tmpl w:val="571C516C"/>
    <w:lvl w:ilvl="0" w:tplc="1E225CDA">
      <w:start w:val="1"/>
      <w:numFmt w:val="decimal"/>
      <w:lvlText w:val="%1."/>
      <w:lvlJc w:val="left"/>
      <w:pPr>
        <w:ind w:left="138" w:hanging="2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8A4B6E">
      <w:numFmt w:val="bullet"/>
      <w:lvlText w:val="•"/>
      <w:lvlJc w:val="left"/>
      <w:pPr>
        <w:ind w:left="1166" w:hanging="295"/>
      </w:pPr>
      <w:rPr>
        <w:rFonts w:hint="default"/>
        <w:lang w:val="ru-RU" w:eastAsia="en-US" w:bidi="ar-SA"/>
      </w:rPr>
    </w:lvl>
    <w:lvl w:ilvl="2" w:tplc="2FB482C2">
      <w:numFmt w:val="bullet"/>
      <w:lvlText w:val="•"/>
      <w:lvlJc w:val="left"/>
      <w:pPr>
        <w:ind w:left="2193" w:hanging="295"/>
      </w:pPr>
      <w:rPr>
        <w:rFonts w:hint="default"/>
        <w:lang w:val="ru-RU" w:eastAsia="en-US" w:bidi="ar-SA"/>
      </w:rPr>
    </w:lvl>
    <w:lvl w:ilvl="3" w:tplc="D030372C">
      <w:numFmt w:val="bullet"/>
      <w:lvlText w:val="•"/>
      <w:lvlJc w:val="left"/>
      <w:pPr>
        <w:ind w:left="3219" w:hanging="295"/>
      </w:pPr>
      <w:rPr>
        <w:rFonts w:hint="default"/>
        <w:lang w:val="ru-RU" w:eastAsia="en-US" w:bidi="ar-SA"/>
      </w:rPr>
    </w:lvl>
    <w:lvl w:ilvl="4" w:tplc="04129A52">
      <w:numFmt w:val="bullet"/>
      <w:lvlText w:val="•"/>
      <w:lvlJc w:val="left"/>
      <w:pPr>
        <w:ind w:left="4246" w:hanging="295"/>
      </w:pPr>
      <w:rPr>
        <w:rFonts w:hint="default"/>
        <w:lang w:val="ru-RU" w:eastAsia="en-US" w:bidi="ar-SA"/>
      </w:rPr>
    </w:lvl>
    <w:lvl w:ilvl="5" w:tplc="D85A7D42">
      <w:numFmt w:val="bullet"/>
      <w:lvlText w:val="•"/>
      <w:lvlJc w:val="left"/>
      <w:pPr>
        <w:ind w:left="5273" w:hanging="295"/>
      </w:pPr>
      <w:rPr>
        <w:rFonts w:hint="default"/>
        <w:lang w:val="ru-RU" w:eastAsia="en-US" w:bidi="ar-SA"/>
      </w:rPr>
    </w:lvl>
    <w:lvl w:ilvl="6" w:tplc="ACD05DA8">
      <w:numFmt w:val="bullet"/>
      <w:lvlText w:val="•"/>
      <w:lvlJc w:val="left"/>
      <w:pPr>
        <w:ind w:left="6299" w:hanging="295"/>
      </w:pPr>
      <w:rPr>
        <w:rFonts w:hint="default"/>
        <w:lang w:val="ru-RU" w:eastAsia="en-US" w:bidi="ar-SA"/>
      </w:rPr>
    </w:lvl>
    <w:lvl w:ilvl="7" w:tplc="4FEEB62E">
      <w:numFmt w:val="bullet"/>
      <w:lvlText w:val="•"/>
      <w:lvlJc w:val="left"/>
      <w:pPr>
        <w:ind w:left="7326" w:hanging="295"/>
      </w:pPr>
      <w:rPr>
        <w:rFonts w:hint="default"/>
        <w:lang w:val="ru-RU" w:eastAsia="en-US" w:bidi="ar-SA"/>
      </w:rPr>
    </w:lvl>
    <w:lvl w:ilvl="8" w:tplc="8B2A6040">
      <w:numFmt w:val="bullet"/>
      <w:lvlText w:val="•"/>
      <w:lvlJc w:val="left"/>
      <w:pPr>
        <w:ind w:left="8353" w:hanging="295"/>
      </w:pPr>
      <w:rPr>
        <w:rFonts w:hint="default"/>
        <w:lang w:val="ru-RU" w:eastAsia="en-US" w:bidi="ar-SA"/>
      </w:rPr>
    </w:lvl>
  </w:abstractNum>
  <w:abstractNum w:abstractNumId="12" w15:restartNumberingAfterBreak="0">
    <w:nsid w:val="6D6D4848"/>
    <w:multiLevelType w:val="hybridMultilevel"/>
    <w:tmpl w:val="A962AC88"/>
    <w:lvl w:ilvl="0" w:tplc="830605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C1147"/>
    <w:multiLevelType w:val="hybridMultilevel"/>
    <w:tmpl w:val="E9A4CD0C"/>
    <w:lvl w:ilvl="0" w:tplc="495845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CE8239A"/>
    <w:multiLevelType w:val="hybridMultilevel"/>
    <w:tmpl w:val="F1F86D62"/>
    <w:lvl w:ilvl="0" w:tplc="8C2ABD18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12"/>
  </w:num>
  <w:num w:numId="8">
    <w:abstractNumId w:val="13"/>
  </w:num>
  <w:num w:numId="9">
    <w:abstractNumId w:val="6"/>
  </w:num>
  <w:num w:numId="10">
    <w:abstractNumId w:val="9"/>
  </w:num>
  <w:num w:numId="11">
    <w:abstractNumId w:val="14"/>
  </w:num>
  <w:num w:numId="12">
    <w:abstractNumId w:val="4"/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805"/>
    <w:rsid w:val="00011461"/>
    <w:rsid w:val="0002294D"/>
    <w:rsid w:val="00042CC1"/>
    <w:rsid w:val="0006462D"/>
    <w:rsid w:val="00071A4A"/>
    <w:rsid w:val="000779D2"/>
    <w:rsid w:val="000808AC"/>
    <w:rsid w:val="000859B6"/>
    <w:rsid w:val="00086016"/>
    <w:rsid w:val="000A1749"/>
    <w:rsid w:val="000A3238"/>
    <w:rsid w:val="000F625A"/>
    <w:rsid w:val="000F7BE5"/>
    <w:rsid w:val="00103A42"/>
    <w:rsid w:val="00135280"/>
    <w:rsid w:val="001356D7"/>
    <w:rsid w:val="00135805"/>
    <w:rsid w:val="00137744"/>
    <w:rsid w:val="00145EF9"/>
    <w:rsid w:val="0015495A"/>
    <w:rsid w:val="00160AFF"/>
    <w:rsid w:val="00197021"/>
    <w:rsid w:val="001B4238"/>
    <w:rsid w:val="001B611A"/>
    <w:rsid w:val="001D0DF2"/>
    <w:rsid w:val="001D3B90"/>
    <w:rsid w:val="001D5E1B"/>
    <w:rsid w:val="001D6E1B"/>
    <w:rsid w:val="002135A6"/>
    <w:rsid w:val="002175DD"/>
    <w:rsid w:val="00234F80"/>
    <w:rsid w:val="00236F55"/>
    <w:rsid w:val="00271356"/>
    <w:rsid w:val="002751AA"/>
    <w:rsid w:val="002767D8"/>
    <w:rsid w:val="002920E3"/>
    <w:rsid w:val="00295C53"/>
    <w:rsid w:val="002968E2"/>
    <w:rsid w:val="002A3316"/>
    <w:rsid w:val="002A3DE6"/>
    <w:rsid w:val="002D30DB"/>
    <w:rsid w:val="002F0018"/>
    <w:rsid w:val="00320F6B"/>
    <w:rsid w:val="003258D4"/>
    <w:rsid w:val="003263A2"/>
    <w:rsid w:val="00327195"/>
    <w:rsid w:val="00344127"/>
    <w:rsid w:val="00354F63"/>
    <w:rsid w:val="003575FF"/>
    <w:rsid w:val="0036243D"/>
    <w:rsid w:val="003767A2"/>
    <w:rsid w:val="00384FD1"/>
    <w:rsid w:val="003A4CD8"/>
    <w:rsid w:val="003B0E75"/>
    <w:rsid w:val="003C0DF8"/>
    <w:rsid w:val="003C7F92"/>
    <w:rsid w:val="003D1298"/>
    <w:rsid w:val="003D4A29"/>
    <w:rsid w:val="003F470B"/>
    <w:rsid w:val="004117C2"/>
    <w:rsid w:val="00424256"/>
    <w:rsid w:val="0043220A"/>
    <w:rsid w:val="00435BC5"/>
    <w:rsid w:val="00437BBC"/>
    <w:rsid w:val="0044085F"/>
    <w:rsid w:val="00455939"/>
    <w:rsid w:val="004667BC"/>
    <w:rsid w:val="00472A8D"/>
    <w:rsid w:val="00473334"/>
    <w:rsid w:val="00477A2A"/>
    <w:rsid w:val="00490CC5"/>
    <w:rsid w:val="00497BC2"/>
    <w:rsid w:val="004C065D"/>
    <w:rsid w:val="004C3EE2"/>
    <w:rsid w:val="004C7CB7"/>
    <w:rsid w:val="004D2FE7"/>
    <w:rsid w:val="004F036E"/>
    <w:rsid w:val="004F205F"/>
    <w:rsid w:val="005053FE"/>
    <w:rsid w:val="005327BA"/>
    <w:rsid w:val="00533638"/>
    <w:rsid w:val="00533DD5"/>
    <w:rsid w:val="00536583"/>
    <w:rsid w:val="005654BF"/>
    <w:rsid w:val="00582D6B"/>
    <w:rsid w:val="00583AFF"/>
    <w:rsid w:val="00584853"/>
    <w:rsid w:val="0058757A"/>
    <w:rsid w:val="00596499"/>
    <w:rsid w:val="005A5388"/>
    <w:rsid w:val="005C6BBF"/>
    <w:rsid w:val="005D03AF"/>
    <w:rsid w:val="005D1CAB"/>
    <w:rsid w:val="005D60E5"/>
    <w:rsid w:val="005D6746"/>
    <w:rsid w:val="005F3B35"/>
    <w:rsid w:val="00601F45"/>
    <w:rsid w:val="00615CDC"/>
    <w:rsid w:val="00632875"/>
    <w:rsid w:val="00646CB7"/>
    <w:rsid w:val="0065145E"/>
    <w:rsid w:val="006545F2"/>
    <w:rsid w:val="00682514"/>
    <w:rsid w:val="00687A01"/>
    <w:rsid w:val="006A1D3D"/>
    <w:rsid w:val="006A379D"/>
    <w:rsid w:val="006B18F8"/>
    <w:rsid w:val="006C7909"/>
    <w:rsid w:val="006D0AA2"/>
    <w:rsid w:val="006E2EB2"/>
    <w:rsid w:val="006F387A"/>
    <w:rsid w:val="0070485F"/>
    <w:rsid w:val="00715897"/>
    <w:rsid w:val="00717816"/>
    <w:rsid w:val="00734C38"/>
    <w:rsid w:val="00735737"/>
    <w:rsid w:val="007421D5"/>
    <w:rsid w:val="007438BE"/>
    <w:rsid w:val="00751DB2"/>
    <w:rsid w:val="0075224C"/>
    <w:rsid w:val="00753ADD"/>
    <w:rsid w:val="00753E07"/>
    <w:rsid w:val="00754A3C"/>
    <w:rsid w:val="007600BF"/>
    <w:rsid w:val="00782F92"/>
    <w:rsid w:val="00787260"/>
    <w:rsid w:val="00791A61"/>
    <w:rsid w:val="0079201B"/>
    <w:rsid w:val="007B4FAD"/>
    <w:rsid w:val="007D38F7"/>
    <w:rsid w:val="007D3A32"/>
    <w:rsid w:val="00810F99"/>
    <w:rsid w:val="008226F2"/>
    <w:rsid w:val="0082683D"/>
    <w:rsid w:val="008346C3"/>
    <w:rsid w:val="00841CDD"/>
    <w:rsid w:val="00845E25"/>
    <w:rsid w:val="0084707A"/>
    <w:rsid w:val="00863D15"/>
    <w:rsid w:val="00880ABB"/>
    <w:rsid w:val="008816DA"/>
    <w:rsid w:val="00885FC5"/>
    <w:rsid w:val="0089114C"/>
    <w:rsid w:val="008917A2"/>
    <w:rsid w:val="008A0640"/>
    <w:rsid w:val="008B2555"/>
    <w:rsid w:val="008B377D"/>
    <w:rsid w:val="008B4F96"/>
    <w:rsid w:val="008C14F6"/>
    <w:rsid w:val="008D56A9"/>
    <w:rsid w:val="008D5F09"/>
    <w:rsid w:val="008D7166"/>
    <w:rsid w:val="008E0531"/>
    <w:rsid w:val="00900838"/>
    <w:rsid w:val="00901851"/>
    <w:rsid w:val="0090735F"/>
    <w:rsid w:val="00914253"/>
    <w:rsid w:val="00932579"/>
    <w:rsid w:val="00947F5D"/>
    <w:rsid w:val="00950337"/>
    <w:rsid w:val="00965954"/>
    <w:rsid w:val="0098100A"/>
    <w:rsid w:val="009B07BB"/>
    <w:rsid w:val="009B2FD1"/>
    <w:rsid w:val="009B71C4"/>
    <w:rsid w:val="009D4754"/>
    <w:rsid w:val="009E4FB6"/>
    <w:rsid w:val="009F3340"/>
    <w:rsid w:val="00A10130"/>
    <w:rsid w:val="00A24C1B"/>
    <w:rsid w:val="00A27F81"/>
    <w:rsid w:val="00A33049"/>
    <w:rsid w:val="00A40384"/>
    <w:rsid w:val="00A451B5"/>
    <w:rsid w:val="00A61CF8"/>
    <w:rsid w:val="00A62F34"/>
    <w:rsid w:val="00A64EE9"/>
    <w:rsid w:val="00A739A7"/>
    <w:rsid w:val="00A80FD8"/>
    <w:rsid w:val="00AA6891"/>
    <w:rsid w:val="00AB6D94"/>
    <w:rsid w:val="00AB7738"/>
    <w:rsid w:val="00AC761E"/>
    <w:rsid w:val="00AD3C7C"/>
    <w:rsid w:val="00AE06B4"/>
    <w:rsid w:val="00AE69AB"/>
    <w:rsid w:val="00B05698"/>
    <w:rsid w:val="00B12078"/>
    <w:rsid w:val="00B14F5A"/>
    <w:rsid w:val="00B1501E"/>
    <w:rsid w:val="00B219BA"/>
    <w:rsid w:val="00B3192D"/>
    <w:rsid w:val="00B31C2D"/>
    <w:rsid w:val="00B43F54"/>
    <w:rsid w:val="00B67E8C"/>
    <w:rsid w:val="00B76996"/>
    <w:rsid w:val="00B86904"/>
    <w:rsid w:val="00B873C6"/>
    <w:rsid w:val="00BA23D4"/>
    <w:rsid w:val="00BB48A9"/>
    <w:rsid w:val="00BC475D"/>
    <w:rsid w:val="00BC7588"/>
    <w:rsid w:val="00BE7243"/>
    <w:rsid w:val="00BE7539"/>
    <w:rsid w:val="00C02CAD"/>
    <w:rsid w:val="00C03B11"/>
    <w:rsid w:val="00C0530B"/>
    <w:rsid w:val="00C12FAA"/>
    <w:rsid w:val="00C15A4C"/>
    <w:rsid w:val="00C246A3"/>
    <w:rsid w:val="00C35304"/>
    <w:rsid w:val="00C42747"/>
    <w:rsid w:val="00C433A6"/>
    <w:rsid w:val="00C4725A"/>
    <w:rsid w:val="00C5032E"/>
    <w:rsid w:val="00C548C3"/>
    <w:rsid w:val="00C64410"/>
    <w:rsid w:val="00C71E83"/>
    <w:rsid w:val="00C76E79"/>
    <w:rsid w:val="00C96A98"/>
    <w:rsid w:val="00CA7F16"/>
    <w:rsid w:val="00CB6E1E"/>
    <w:rsid w:val="00CC213E"/>
    <w:rsid w:val="00CC310F"/>
    <w:rsid w:val="00CC4084"/>
    <w:rsid w:val="00CE7EE7"/>
    <w:rsid w:val="00D010EA"/>
    <w:rsid w:val="00D068B3"/>
    <w:rsid w:val="00D135C9"/>
    <w:rsid w:val="00D16E46"/>
    <w:rsid w:val="00D41DE2"/>
    <w:rsid w:val="00D45CB6"/>
    <w:rsid w:val="00D5193B"/>
    <w:rsid w:val="00D53041"/>
    <w:rsid w:val="00D55671"/>
    <w:rsid w:val="00D72173"/>
    <w:rsid w:val="00D769FB"/>
    <w:rsid w:val="00D76F1D"/>
    <w:rsid w:val="00D93866"/>
    <w:rsid w:val="00DB0EE5"/>
    <w:rsid w:val="00DB27A9"/>
    <w:rsid w:val="00DB6F6F"/>
    <w:rsid w:val="00DB7186"/>
    <w:rsid w:val="00DB77E1"/>
    <w:rsid w:val="00DD1D7E"/>
    <w:rsid w:val="00DD2920"/>
    <w:rsid w:val="00DD7A63"/>
    <w:rsid w:val="00DE0EDC"/>
    <w:rsid w:val="00DF3105"/>
    <w:rsid w:val="00E21243"/>
    <w:rsid w:val="00E240F2"/>
    <w:rsid w:val="00E34C1D"/>
    <w:rsid w:val="00E621EC"/>
    <w:rsid w:val="00E737B5"/>
    <w:rsid w:val="00E9010B"/>
    <w:rsid w:val="00E946C1"/>
    <w:rsid w:val="00ED6632"/>
    <w:rsid w:val="00EF10C7"/>
    <w:rsid w:val="00EF546B"/>
    <w:rsid w:val="00F0642D"/>
    <w:rsid w:val="00F22ADD"/>
    <w:rsid w:val="00F251F0"/>
    <w:rsid w:val="00F25FAD"/>
    <w:rsid w:val="00F431F5"/>
    <w:rsid w:val="00F561C8"/>
    <w:rsid w:val="00F752F2"/>
    <w:rsid w:val="00F8047F"/>
    <w:rsid w:val="00F81AB9"/>
    <w:rsid w:val="00F81AFF"/>
    <w:rsid w:val="00F867A3"/>
    <w:rsid w:val="00FC26F9"/>
    <w:rsid w:val="00FC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BBB59C"/>
  <w15:docId w15:val="{380A6D80-EE65-422B-BD8C-B2C66E86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556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567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556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5671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C408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4084"/>
    <w:rPr>
      <w:rFonts w:ascii="Segoe UI" w:eastAsia="Times New Roman" w:hAnsi="Segoe UI" w:cs="Segoe UI"/>
      <w:sz w:val="18"/>
      <w:szCs w:val="18"/>
      <w:lang w:val="ru-RU"/>
    </w:rPr>
  </w:style>
  <w:style w:type="table" w:styleId="ab">
    <w:name w:val="Table Grid"/>
    <w:basedOn w:val="a1"/>
    <w:uiPriority w:val="39"/>
    <w:rsid w:val="00DB77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75A94-96E6-4BC7-BF3E-38EEE4C67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5628</TotalTime>
  <Pages>5</Pages>
  <Words>1398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Chunovev</dc:creator>
  <cp:lastModifiedBy>Stolbov Aleksey</cp:lastModifiedBy>
  <cp:revision>185</cp:revision>
  <cp:lastPrinted>2026-03-06T06:48:00Z</cp:lastPrinted>
  <dcterms:created xsi:type="dcterms:W3CDTF">2023-07-04T08:52:00Z</dcterms:created>
  <dcterms:modified xsi:type="dcterms:W3CDTF">2026-08-06T03:09:00Z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2023-06-27T00:00:00Z</vt:filetime>
  </property>
</Properties>
</file>